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Style w:val="2"/>
        <w:numPr>
          <w:ilvl w:val="0"/>
          <w:numId w:val="0"/>
        </w:numPr>
        <w:adjustRightInd w:val="0"/>
        <w:snapToGrid w:val="0"/>
        <w:spacing w:before="156" w:beforeLines="50" w:after="156" w:afterLines="50" w:line="540" w:lineRule="exact"/>
        <w:ind w:right="15" w:rightChars="7"/>
        <w:jc w:val="both"/>
      </w:pPr>
      <w:bookmarkStart w:id="0" w:name="_Toc17197761"/>
      <w:r>
        <w:t>附件1：</w:t>
      </w:r>
    </w:p>
    <w:p>
      <w:pPr>
        <w:pStyle w:val="2"/>
        <w:numPr>
          <w:ilvl w:val="0"/>
          <w:numId w:val="0"/>
        </w:numPr>
        <w:adjustRightInd w:val="0"/>
        <w:snapToGrid w:val="0"/>
        <w:spacing w:before="156" w:beforeLines="50" w:after="156" w:afterLines="50" w:line="540" w:lineRule="exact"/>
        <w:ind w:right="15" w:rightChars="7"/>
      </w:pPr>
      <w:r>
        <w:t>报 价 函</w:t>
      </w:r>
      <w:bookmarkEnd w:id="0"/>
    </w:p>
    <w:p>
      <w:pPr>
        <w:ind w:right="15" w:rightChars="7"/>
        <w:rPr>
          <w:rFonts w:asciiTheme="minorEastAsia" w:hAnsiTheme="minorEastAsia" w:eastAsiaTheme="minorEastAsia"/>
          <w:sz w:val="28"/>
          <w:szCs w:val="28"/>
          <w:u w:val="single"/>
        </w:rPr>
      </w:pPr>
      <w:r>
        <w:rPr>
          <w:rFonts w:asciiTheme="minorEastAsia" w:hAnsiTheme="minorEastAsia" w:eastAsiaTheme="minorEastAsia"/>
          <w:sz w:val="28"/>
          <w:szCs w:val="28"/>
        </w:rPr>
        <w:t>致：</w:t>
      </w:r>
      <w:r>
        <w:rPr>
          <w:rFonts w:hint="eastAsia" w:asciiTheme="minorEastAsia" w:hAnsiTheme="minorEastAsia" w:eastAsiaTheme="minorEastAsia"/>
          <w:sz w:val="28"/>
          <w:szCs w:val="28"/>
          <w:u w:val="single"/>
        </w:rPr>
        <w:t>孝感市科学技术协会</w:t>
      </w:r>
    </w:p>
    <w:p>
      <w:pPr>
        <w:tabs>
          <w:tab w:val="left" w:pos="7560"/>
        </w:tabs>
        <w:spacing w:line="360" w:lineRule="auto"/>
        <w:ind w:right="15" w:rightChars="7" w:firstLine="432" w:firstLineChars="150"/>
        <w:rPr>
          <w:rFonts w:asciiTheme="minorEastAsia" w:hAnsiTheme="minorEastAsia" w:eastAsiaTheme="minorEastAsia"/>
          <w:bCs/>
          <w:sz w:val="28"/>
          <w:szCs w:val="28"/>
        </w:rPr>
      </w:pPr>
      <w:r>
        <w:rPr>
          <w:rFonts w:hint="eastAsia" w:asciiTheme="minorEastAsia" w:hAnsiTheme="minorEastAsia" w:eastAsiaTheme="minorEastAsia"/>
          <w:spacing w:val="4"/>
          <w:sz w:val="28"/>
          <w:szCs w:val="28"/>
        </w:rPr>
        <w:t>1.</w:t>
      </w:r>
      <w:r>
        <w:rPr>
          <w:rFonts w:asciiTheme="minorEastAsia" w:hAnsiTheme="minorEastAsia" w:eastAsiaTheme="minorEastAsia"/>
          <w:spacing w:val="4"/>
          <w:sz w:val="28"/>
          <w:szCs w:val="28"/>
        </w:rPr>
        <w:t>根据</w:t>
      </w:r>
      <w:r>
        <w:rPr>
          <w:rFonts w:hint="eastAsia" w:asciiTheme="minorEastAsia" w:hAnsiTheme="minorEastAsia" w:eastAsiaTheme="minorEastAsia"/>
          <w:spacing w:val="4"/>
          <w:sz w:val="28"/>
          <w:szCs w:val="28"/>
        </w:rPr>
        <w:t>贵单位</w:t>
      </w:r>
      <w:r>
        <w:rPr>
          <w:rFonts w:asciiTheme="minorEastAsia" w:hAnsiTheme="minorEastAsia" w:eastAsiaTheme="minorEastAsia"/>
          <w:spacing w:val="4"/>
          <w:sz w:val="28"/>
          <w:szCs w:val="28"/>
        </w:rPr>
        <w:t>询价项</w:t>
      </w:r>
      <w:r>
        <w:rPr>
          <w:rFonts w:asciiTheme="minorEastAsia" w:hAnsiTheme="minorEastAsia" w:eastAsiaTheme="minorEastAsia"/>
          <w:bCs/>
          <w:sz w:val="28"/>
          <w:szCs w:val="28"/>
        </w:rPr>
        <w:t>目</w:t>
      </w:r>
      <w:r>
        <w:rPr>
          <w:rFonts w:hint="eastAsia" w:asciiTheme="minorEastAsia" w:hAnsiTheme="minorEastAsia" w:eastAsiaTheme="minorEastAsia"/>
          <w:bCs/>
          <w:sz w:val="28"/>
          <w:szCs w:val="28"/>
          <w:u w:val="single"/>
        </w:rPr>
        <w:t>孝感市科技馆展品采购</w:t>
      </w:r>
      <w:r>
        <w:rPr>
          <w:rFonts w:asciiTheme="minorEastAsia" w:hAnsiTheme="minorEastAsia" w:eastAsiaTheme="minorEastAsia"/>
          <w:bCs/>
          <w:sz w:val="28"/>
          <w:szCs w:val="28"/>
        </w:rPr>
        <w:t>询价函，遵照政府采购等有关规</w:t>
      </w:r>
      <w:r>
        <w:rPr>
          <w:rFonts w:hint="eastAsia" w:asciiTheme="minorEastAsia" w:hAnsiTheme="minorEastAsia" w:eastAsiaTheme="minorEastAsia"/>
          <w:bCs/>
          <w:sz w:val="28"/>
          <w:szCs w:val="28"/>
        </w:rPr>
        <w:t>定，</w:t>
      </w:r>
      <w:r>
        <w:rPr>
          <w:rFonts w:asciiTheme="minorEastAsia" w:hAnsiTheme="minorEastAsia" w:eastAsiaTheme="minorEastAsia"/>
          <w:bCs/>
          <w:sz w:val="28"/>
          <w:szCs w:val="28"/>
        </w:rPr>
        <w:t>我</w:t>
      </w:r>
      <w:r>
        <w:rPr>
          <w:rFonts w:hint="eastAsia" w:asciiTheme="minorEastAsia" w:hAnsiTheme="minorEastAsia" w:eastAsiaTheme="minorEastAsia"/>
          <w:bCs/>
          <w:sz w:val="28"/>
          <w:szCs w:val="28"/>
        </w:rPr>
        <w:t>司</w:t>
      </w:r>
      <w:r>
        <w:rPr>
          <w:rFonts w:asciiTheme="minorEastAsia" w:hAnsiTheme="minorEastAsia" w:eastAsiaTheme="minorEastAsia"/>
          <w:bCs/>
          <w:sz w:val="28"/>
          <w:szCs w:val="28"/>
        </w:rPr>
        <w:t>愿</w:t>
      </w:r>
      <w:r>
        <w:rPr>
          <w:rFonts w:hint="eastAsia" w:asciiTheme="minorEastAsia" w:hAnsiTheme="minorEastAsia" w:eastAsiaTheme="minorEastAsia"/>
          <w:bCs/>
          <w:sz w:val="28"/>
          <w:szCs w:val="28"/>
        </w:rPr>
        <w:t>承担该项目的制作安装及售后服务工作</w:t>
      </w:r>
      <w:r>
        <w:rPr>
          <w:rFonts w:asciiTheme="minorEastAsia" w:hAnsiTheme="minorEastAsia" w:eastAsiaTheme="minorEastAsia"/>
          <w:bCs/>
          <w:sz w:val="28"/>
          <w:szCs w:val="28"/>
        </w:rPr>
        <w:t>。具体报价如下</w:t>
      </w:r>
      <w:r>
        <w:rPr>
          <w:rFonts w:hint="eastAsia" w:asciiTheme="minorEastAsia" w:hAnsiTheme="minorEastAsia" w:eastAsiaTheme="minorEastAsia"/>
          <w:bCs/>
          <w:sz w:val="28"/>
          <w:szCs w:val="28"/>
        </w:rPr>
        <w:t>：</w:t>
      </w:r>
    </w:p>
    <w:tbl>
      <w:tblPr>
        <w:tblStyle w:val="12"/>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8755" w:type="dxa"/>
            <w:vAlign w:val="center"/>
          </w:tcPr>
          <w:p>
            <w:pPr>
              <w:ind w:left="1000" w:leftChars="200" w:hanging="560" w:hangingChars="200"/>
              <w:jc w:val="center"/>
              <w:rPr>
                <w:rFonts w:cs="宋体" w:asciiTheme="minorEastAsia" w:hAnsiTheme="minorEastAsia" w:eastAsiaTheme="minorEastAsia"/>
                <w:b/>
                <w:sz w:val="36"/>
                <w:szCs w:val="36"/>
              </w:rPr>
            </w:pPr>
            <w:r>
              <w:rPr>
                <w:rFonts w:hint="eastAsia" w:cs="宋体" w:asciiTheme="minorEastAsia" w:hAnsiTheme="minorEastAsia" w:eastAsiaTheme="minorEastAsia"/>
                <w:sz w:val="28"/>
                <w:szCs w:val="28"/>
              </w:rPr>
              <w:t>所有展品展项及布展报价合计（元）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8755" w:type="dxa"/>
            <w:vAlign w:val="center"/>
          </w:tcPr>
          <w:p>
            <w:pPr>
              <w:rPr>
                <w:rFonts w:cs="宋体" w:asciiTheme="minorEastAsia" w:hAnsiTheme="minorEastAsia" w:eastAsiaTheme="minorEastAsia"/>
                <w:sz w:val="28"/>
                <w:szCs w:val="28"/>
              </w:rPr>
            </w:pP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元（大写</w:t>
            </w:r>
            <w:r>
              <w:rPr>
                <w:rFonts w:hint="eastAsia" w:cs="宋体" w:asciiTheme="minorEastAsia" w:hAnsiTheme="minorEastAsia" w:eastAsiaTheme="minorEastAsia"/>
                <w:sz w:val="28"/>
                <w:szCs w:val="28"/>
                <w:u w:val="single"/>
              </w:rPr>
              <w:t xml:space="preserve">                                 </w:t>
            </w:r>
            <w:r>
              <w:rPr>
                <w:rFonts w:hint="eastAsia" w:cs="宋体" w:asciiTheme="minorEastAsia" w:hAnsiTheme="minorEastAsia" w:eastAsiaTheme="minorEastAsia"/>
                <w:sz w:val="28"/>
                <w:szCs w:val="28"/>
              </w:rPr>
              <w:t>）</w:t>
            </w:r>
          </w:p>
        </w:tc>
      </w:tr>
    </w:tbl>
    <w:p>
      <w:pPr>
        <w:tabs>
          <w:tab w:val="left" w:pos="7560"/>
        </w:tabs>
        <w:ind w:right="15" w:rightChars="7" w:firstLine="420" w:firstLineChars="150"/>
        <w:rPr>
          <w:rFonts w:asciiTheme="minorEastAsia" w:hAnsiTheme="minorEastAsia" w:eastAsiaTheme="minorEastAsia"/>
          <w:spacing w:val="4"/>
          <w:sz w:val="28"/>
          <w:szCs w:val="28"/>
          <w:u w:val="single"/>
        </w:rPr>
      </w:pPr>
      <w:r>
        <w:rPr>
          <w:rFonts w:asciiTheme="minorEastAsia" w:hAnsiTheme="minorEastAsia" w:eastAsiaTheme="minorEastAsia"/>
          <w:bCs/>
          <w:sz w:val="28"/>
          <w:szCs w:val="28"/>
        </w:rPr>
        <w:t>按本询价函及项目建设相关技术标准的条件</w:t>
      </w:r>
      <w:r>
        <w:rPr>
          <w:rFonts w:asciiTheme="minorEastAsia" w:hAnsiTheme="minorEastAsia" w:eastAsiaTheme="minorEastAsia"/>
          <w:sz w:val="28"/>
          <w:szCs w:val="28"/>
        </w:rPr>
        <w:t>承担</w:t>
      </w:r>
      <w:r>
        <w:rPr>
          <w:rFonts w:asciiTheme="minorEastAsia" w:hAnsiTheme="minorEastAsia" w:eastAsiaTheme="minorEastAsia"/>
          <w:bCs/>
          <w:sz w:val="28"/>
          <w:szCs w:val="28"/>
        </w:rPr>
        <w:t>上述内容。</w:t>
      </w:r>
    </w:p>
    <w:p>
      <w:pPr>
        <w:pStyle w:val="5"/>
        <w:adjustRightInd w:val="0"/>
        <w:spacing w:after="0"/>
        <w:ind w:left="0" w:leftChars="0" w:right="15" w:rightChars="7" w:firstLine="490" w:firstLineChars="175"/>
        <w:rPr>
          <w:rFonts w:asciiTheme="minorEastAsia" w:hAnsiTheme="minorEastAsia"/>
          <w:sz w:val="28"/>
          <w:szCs w:val="28"/>
        </w:rPr>
      </w:pPr>
      <w:r>
        <w:rPr>
          <w:rFonts w:asciiTheme="minorEastAsia" w:hAnsiTheme="minorEastAsia"/>
          <w:sz w:val="28"/>
          <w:szCs w:val="28"/>
        </w:rPr>
        <w:t>2.报价人已详细审查全部询价函，包括有关附件。</w:t>
      </w:r>
    </w:p>
    <w:p>
      <w:pPr>
        <w:pStyle w:val="5"/>
        <w:adjustRightInd w:val="0"/>
        <w:spacing w:after="0"/>
        <w:ind w:left="0" w:leftChars="0" w:right="15" w:rightChars="7" w:firstLine="490" w:firstLineChars="175"/>
        <w:rPr>
          <w:rFonts w:asciiTheme="minorEastAsia" w:hAnsiTheme="minorEastAsia"/>
          <w:sz w:val="28"/>
          <w:szCs w:val="28"/>
        </w:rPr>
      </w:pPr>
      <w:r>
        <w:rPr>
          <w:rFonts w:asciiTheme="minorEastAsia" w:hAnsiTheme="minorEastAsia"/>
          <w:sz w:val="28"/>
          <w:szCs w:val="28"/>
        </w:rPr>
        <w:t>3.报价人同意提供按照买方可能要求的与其报价有关的一切数据或资料</w:t>
      </w:r>
      <w:r>
        <w:rPr>
          <w:rFonts w:hint="eastAsia" w:asciiTheme="minorEastAsia" w:hAnsiTheme="minorEastAsia"/>
          <w:sz w:val="28"/>
          <w:szCs w:val="28"/>
        </w:rPr>
        <w:t>(请随附按展品目录的报价表)</w:t>
      </w:r>
      <w:r>
        <w:rPr>
          <w:rFonts w:asciiTheme="minorEastAsia" w:hAnsiTheme="minorEastAsia"/>
          <w:sz w:val="28"/>
          <w:szCs w:val="28"/>
        </w:rPr>
        <w:t>。</w:t>
      </w:r>
    </w:p>
    <w:p>
      <w:pPr>
        <w:pStyle w:val="5"/>
        <w:adjustRightInd w:val="0"/>
        <w:spacing w:after="0"/>
        <w:ind w:left="0" w:leftChars="0" w:right="15" w:rightChars="7" w:firstLine="490" w:firstLineChars="175"/>
        <w:rPr>
          <w:rFonts w:asciiTheme="minorEastAsia" w:hAnsiTheme="minorEastAsia"/>
          <w:sz w:val="28"/>
          <w:szCs w:val="28"/>
        </w:rPr>
      </w:pPr>
      <w:r>
        <w:rPr>
          <w:rFonts w:asciiTheme="minorEastAsia" w:hAnsiTheme="minorEastAsia"/>
          <w:sz w:val="28"/>
          <w:szCs w:val="28"/>
        </w:rPr>
        <w:t>4.除非另外达成协议并生效，本报价文件以及询价函、询价函澄清、修改通知、补充文件将成为约束双方的合同文件的组成部分。</w:t>
      </w:r>
    </w:p>
    <w:p>
      <w:pPr>
        <w:spacing w:line="480" w:lineRule="exact"/>
        <w:ind w:right="15" w:rightChars="7"/>
        <w:rPr>
          <w:rFonts w:asciiTheme="minorEastAsia" w:hAnsiTheme="minorEastAsia" w:eastAsiaTheme="minorEastAsia"/>
          <w:sz w:val="28"/>
          <w:szCs w:val="28"/>
        </w:rPr>
      </w:pPr>
    </w:p>
    <w:p>
      <w:pPr>
        <w:spacing w:line="480" w:lineRule="exact"/>
        <w:ind w:right="15" w:rightChars="7"/>
        <w:rPr>
          <w:rFonts w:asciiTheme="minorEastAsia" w:hAnsiTheme="minorEastAsia" w:eastAsiaTheme="minorEastAsia"/>
          <w:sz w:val="28"/>
          <w:szCs w:val="28"/>
        </w:rPr>
      </w:pPr>
    </w:p>
    <w:p>
      <w:pPr>
        <w:spacing w:line="580" w:lineRule="exact"/>
        <w:ind w:right="15" w:rightChars="7"/>
        <w:rPr>
          <w:rFonts w:asciiTheme="minorEastAsia" w:hAnsiTheme="minorEastAsia" w:eastAsiaTheme="minorEastAsia"/>
          <w:sz w:val="28"/>
          <w:szCs w:val="28"/>
          <w:u w:val="single"/>
        </w:rPr>
      </w:pPr>
      <w:r>
        <w:rPr>
          <w:rFonts w:asciiTheme="minorEastAsia" w:hAnsiTheme="minorEastAsia" w:eastAsiaTheme="minorEastAsia"/>
          <w:sz w:val="28"/>
          <w:szCs w:val="28"/>
        </w:rPr>
        <w:t>报价</w:t>
      </w:r>
      <w:r>
        <w:rPr>
          <w:rFonts w:hint="eastAsia" w:asciiTheme="minorEastAsia" w:hAnsiTheme="minorEastAsia" w:eastAsiaTheme="minorEastAsia"/>
          <w:sz w:val="28"/>
          <w:szCs w:val="28"/>
        </w:rPr>
        <w:t>单位</w:t>
      </w:r>
      <w:r>
        <w:rPr>
          <w:rFonts w:asciiTheme="minorEastAsia" w:hAnsiTheme="minorEastAsia" w:eastAsiaTheme="minorEastAsia"/>
          <w:sz w:val="28"/>
          <w:szCs w:val="28"/>
        </w:rPr>
        <w:t>：</w:t>
      </w:r>
      <w:r>
        <w:rPr>
          <w:rFonts w:asciiTheme="minorEastAsia" w:hAnsiTheme="minorEastAsia" w:eastAsiaTheme="minorEastAsia"/>
          <w:sz w:val="28"/>
          <w:szCs w:val="28"/>
          <w:u w:val="single"/>
        </w:rPr>
        <w:t xml:space="preserve">名称（盖章）  </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 xml:space="preserve">  </w:t>
      </w:r>
    </w:p>
    <w:p>
      <w:pPr>
        <w:pStyle w:val="6"/>
        <w:adjustRightInd w:val="0"/>
        <w:snapToGrid w:val="0"/>
        <w:spacing w:line="580" w:lineRule="exact"/>
        <w:ind w:left="138" w:leftChars="11" w:right="15" w:rightChars="7" w:hanging="114" w:hangingChars="41"/>
        <w:rPr>
          <w:rFonts w:asciiTheme="minorEastAsia" w:hAnsiTheme="minorEastAsia" w:eastAsiaTheme="minorEastAsia"/>
          <w:sz w:val="28"/>
          <w:szCs w:val="28"/>
          <w:u w:val="single"/>
        </w:rPr>
      </w:pPr>
      <w:r>
        <w:rPr>
          <w:rFonts w:asciiTheme="minorEastAsia" w:hAnsiTheme="minorEastAsia" w:eastAsiaTheme="minorEastAsia"/>
          <w:sz w:val="28"/>
          <w:szCs w:val="28"/>
        </w:rPr>
        <w:t>单位地址：</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 xml:space="preserve">                 </w:t>
      </w:r>
    </w:p>
    <w:p>
      <w:pPr>
        <w:spacing w:line="580" w:lineRule="exact"/>
        <w:ind w:right="15" w:rightChars="7"/>
        <w:rPr>
          <w:rFonts w:asciiTheme="minorEastAsia" w:hAnsiTheme="minorEastAsia" w:eastAsiaTheme="minorEastAsia"/>
          <w:sz w:val="28"/>
          <w:szCs w:val="28"/>
        </w:rPr>
      </w:pPr>
      <w:r>
        <w:rPr>
          <w:rFonts w:asciiTheme="minorEastAsia" w:hAnsiTheme="minorEastAsia" w:eastAsiaTheme="minorEastAsia"/>
          <w:sz w:val="28"/>
          <w:szCs w:val="28"/>
        </w:rPr>
        <w:t>邮政编码：</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电话：</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u w:val="single"/>
        </w:rPr>
        <w:tab/>
      </w:r>
      <w:r>
        <w:rPr>
          <w:rFonts w:asciiTheme="minorEastAsia" w:hAnsiTheme="minorEastAsia" w:eastAsiaTheme="minorEastAsia"/>
          <w:sz w:val="28"/>
          <w:szCs w:val="28"/>
        </w:rPr>
        <w:t xml:space="preserve">    </w:t>
      </w:r>
    </w:p>
    <w:p>
      <w:pPr>
        <w:spacing w:line="580" w:lineRule="exact"/>
        <w:ind w:right="15" w:rightChars="7"/>
        <w:rPr>
          <w:b/>
          <w:bCs/>
          <w:sz w:val="32"/>
          <w:szCs w:val="32"/>
        </w:rPr>
      </w:pPr>
      <w:r>
        <w:rPr>
          <w:rFonts w:asciiTheme="minorEastAsia" w:hAnsiTheme="minorEastAsia" w:eastAsiaTheme="minorEastAsia"/>
          <w:sz w:val="28"/>
          <w:szCs w:val="28"/>
        </w:rPr>
        <w:t>日期：</w:t>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年</w:t>
      </w:r>
      <w:r>
        <w:rPr>
          <w:rFonts w:asciiTheme="minorEastAsia" w:hAnsiTheme="minorEastAsia" w:eastAsiaTheme="minorEastAsia"/>
          <w:sz w:val="28"/>
          <w:szCs w:val="28"/>
          <w:u w:val="single"/>
        </w:rPr>
        <w:tab/>
      </w:r>
      <w:r>
        <w:rPr>
          <w:rFonts w:asciiTheme="minorEastAsia" w:hAnsiTheme="minorEastAsia" w:eastAsiaTheme="minorEastAsia"/>
          <w:sz w:val="28"/>
          <w:szCs w:val="28"/>
          <w:u w:val="single"/>
        </w:rPr>
        <w:t xml:space="preserve">  </w:t>
      </w:r>
      <w:r>
        <w:rPr>
          <w:rFonts w:asciiTheme="minorEastAsia" w:hAnsiTheme="minorEastAsia" w:eastAsiaTheme="minorEastAsia"/>
          <w:sz w:val="28"/>
          <w:szCs w:val="28"/>
        </w:rPr>
        <w:t>月____ 日</w:t>
      </w:r>
      <w:r>
        <w:rPr>
          <w:b/>
          <w:bCs/>
          <w:sz w:val="32"/>
          <w:szCs w:val="32"/>
        </w:rPr>
        <w:t xml:space="preserve">   </w:t>
      </w:r>
    </w:p>
    <w:p>
      <w:pPr>
        <w:spacing w:before="62" w:beforeLines="20" w:after="62" w:afterLines="20" w:line="540" w:lineRule="exact"/>
        <w:ind w:right="15" w:rightChars="7"/>
        <w:rPr>
          <w:b/>
          <w:sz w:val="32"/>
          <w:szCs w:val="32"/>
        </w:rPr>
      </w:pPr>
    </w:p>
    <w:p>
      <w:pPr>
        <w:spacing w:before="62" w:beforeLines="20" w:after="62" w:afterLines="20" w:line="540" w:lineRule="exact"/>
        <w:ind w:right="15" w:rightChars="7"/>
        <w:rPr>
          <w:b/>
          <w:sz w:val="32"/>
          <w:szCs w:val="32"/>
        </w:rPr>
      </w:pPr>
      <w:r>
        <w:rPr>
          <w:b/>
          <w:sz w:val="32"/>
          <w:szCs w:val="32"/>
        </w:rPr>
        <w:t>附件2：</w:t>
      </w:r>
    </w:p>
    <w:p>
      <w:pPr>
        <w:pStyle w:val="20"/>
        <w:spacing w:line="440" w:lineRule="exact"/>
        <w:jc w:val="center"/>
        <w:rPr>
          <w:rFonts w:ascii="Times New Roman" w:hAnsi="Times New Roman"/>
          <w:sz w:val="32"/>
          <w:szCs w:val="32"/>
        </w:rPr>
      </w:pPr>
      <w:r>
        <w:rPr>
          <w:rFonts w:ascii="Times New Roman" w:hAnsi="Times New Roman"/>
          <w:b/>
          <w:sz w:val="32"/>
          <w:szCs w:val="32"/>
        </w:rPr>
        <w:t>关于</w:t>
      </w:r>
      <w:r>
        <w:rPr>
          <w:rFonts w:hint="eastAsia" w:ascii="Times New Roman" w:hAnsi="Times New Roman"/>
          <w:b/>
          <w:sz w:val="32"/>
          <w:szCs w:val="32"/>
          <w:lang w:eastAsia="zh-CN"/>
        </w:rPr>
        <w:t>资格</w:t>
      </w:r>
      <w:r>
        <w:rPr>
          <w:rFonts w:ascii="Times New Roman" w:hAnsi="Times New Roman"/>
          <w:b/>
          <w:sz w:val="32"/>
          <w:szCs w:val="32"/>
        </w:rPr>
        <w:t>的声明函</w:t>
      </w:r>
    </w:p>
    <w:p>
      <w:pPr>
        <w:pStyle w:val="20"/>
        <w:spacing w:line="440" w:lineRule="exact"/>
        <w:jc w:val="center"/>
        <w:rPr>
          <w:rFonts w:ascii="Times New Roman" w:hAnsi="Times New Roman"/>
          <w:sz w:val="32"/>
          <w:szCs w:val="32"/>
        </w:rPr>
      </w:pP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致：</w:t>
      </w:r>
      <w:r>
        <w:rPr>
          <w:rFonts w:hint="eastAsia" w:asciiTheme="minorEastAsia" w:hAnsiTheme="minorEastAsia" w:eastAsiaTheme="minorEastAsia"/>
          <w:sz w:val="28"/>
          <w:szCs w:val="28"/>
          <w:u w:val="single"/>
        </w:rPr>
        <w:t>孝感市科学技术协会</w:t>
      </w:r>
    </w:p>
    <w:p>
      <w:pPr>
        <w:spacing w:line="440" w:lineRule="exact"/>
        <w:rPr>
          <w:rFonts w:asciiTheme="minorEastAsia" w:hAnsiTheme="minorEastAsia" w:eastAsiaTheme="minorEastAsia"/>
          <w:sz w:val="28"/>
          <w:szCs w:val="28"/>
        </w:rPr>
      </w:pPr>
    </w:p>
    <w:p>
      <w:pPr>
        <w:spacing w:line="360" w:lineRule="auto"/>
        <w:ind w:firstLine="629"/>
        <w:rPr>
          <w:rFonts w:asciiTheme="minorEastAsia" w:hAnsiTheme="minorEastAsia" w:eastAsiaTheme="minorEastAsia"/>
          <w:sz w:val="28"/>
          <w:szCs w:val="28"/>
        </w:rPr>
      </w:pPr>
      <w:r>
        <w:rPr>
          <w:rFonts w:asciiTheme="minorEastAsia" w:hAnsiTheme="minorEastAsia" w:eastAsiaTheme="minorEastAsia"/>
          <w:sz w:val="28"/>
          <w:szCs w:val="28"/>
        </w:rPr>
        <w:t>根据贵方______年______月______日询价函，</w:t>
      </w:r>
      <w:r>
        <w:rPr>
          <w:rFonts w:hint="eastAsia" w:asciiTheme="minorEastAsia" w:hAnsiTheme="minorEastAsia" w:eastAsiaTheme="minorEastAsia"/>
          <w:sz w:val="28"/>
          <w:szCs w:val="28"/>
        </w:rPr>
        <w:t>我司</w:t>
      </w:r>
      <w:r>
        <w:rPr>
          <w:rFonts w:asciiTheme="minorEastAsia" w:hAnsiTheme="minorEastAsia" w:eastAsiaTheme="minorEastAsia"/>
          <w:sz w:val="28"/>
          <w:szCs w:val="28"/>
        </w:rPr>
        <w:t>愿意参加</w:t>
      </w:r>
      <w:r>
        <w:rPr>
          <w:rFonts w:hint="eastAsia" w:asciiTheme="minorEastAsia" w:hAnsiTheme="minorEastAsia" w:eastAsiaTheme="minorEastAsia"/>
          <w:bCs/>
          <w:sz w:val="28"/>
          <w:szCs w:val="28"/>
          <w:u w:val="single"/>
        </w:rPr>
        <w:t xml:space="preserve"> 孝感市科技馆展品采购</w:t>
      </w:r>
      <w:r>
        <w:rPr>
          <w:rFonts w:asciiTheme="minorEastAsia" w:hAnsiTheme="minorEastAsia" w:eastAsiaTheme="minorEastAsia"/>
          <w:sz w:val="28"/>
          <w:szCs w:val="28"/>
        </w:rPr>
        <w:t>报价，并证明</w:t>
      </w:r>
      <w:r>
        <w:rPr>
          <w:rFonts w:hint="eastAsia" w:asciiTheme="minorEastAsia" w:hAnsiTheme="minorEastAsia" w:eastAsiaTheme="minorEastAsia"/>
          <w:sz w:val="28"/>
          <w:szCs w:val="28"/>
        </w:rPr>
        <w:t>本次</w:t>
      </w:r>
      <w:r>
        <w:rPr>
          <w:rFonts w:asciiTheme="minorEastAsia" w:hAnsiTheme="minorEastAsia" w:eastAsiaTheme="minorEastAsia"/>
          <w:sz w:val="28"/>
          <w:szCs w:val="28"/>
        </w:rPr>
        <w:t>提交的</w:t>
      </w:r>
      <w:r>
        <w:rPr>
          <w:rFonts w:hint="eastAsia" w:asciiTheme="minorEastAsia" w:hAnsiTheme="minorEastAsia" w:eastAsiaTheme="minorEastAsia"/>
          <w:sz w:val="28"/>
          <w:szCs w:val="28"/>
        </w:rPr>
        <w:t>所有</w:t>
      </w:r>
      <w:r>
        <w:rPr>
          <w:rFonts w:asciiTheme="minorEastAsia" w:hAnsiTheme="minorEastAsia" w:eastAsiaTheme="minorEastAsia"/>
          <w:sz w:val="28"/>
          <w:szCs w:val="28"/>
        </w:rPr>
        <w:t>文件和说明是准确的和真实的。</w:t>
      </w:r>
      <w:r>
        <w:rPr>
          <w:rFonts w:hint="eastAsia" w:asciiTheme="minorEastAsia" w:hAnsiTheme="minorEastAsia" w:eastAsiaTheme="minorEastAsia"/>
          <w:sz w:val="28"/>
          <w:szCs w:val="28"/>
        </w:rPr>
        <w:t>即使报价人所提交的相关文件通过了审核，在采购过程中乃至确定项目中标人后，如发现报价人所提供的资格类文件不合法或不真实，仍可废除报价人中标资格并追究报价人的法律责任。若查实我方在本次报价中有任何虚假材料，我司愿接受贵方、上级主馆部门、政府采购管理部门或相关部门的处罚，并赔偿招标人损失。因在采购活动中出现违反本声明行为的给其他当事人造成经济损失的，按规定予以赔偿。</w:t>
      </w:r>
    </w:p>
    <w:p>
      <w:pPr>
        <w:pStyle w:val="7"/>
        <w:spacing w:line="440" w:lineRule="exact"/>
        <w:jc w:val="left"/>
        <w:rPr>
          <w:rFonts w:asciiTheme="minorEastAsia" w:hAnsiTheme="minorEastAsia"/>
          <w:sz w:val="28"/>
          <w:szCs w:val="28"/>
        </w:rPr>
      </w:pPr>
    </w:p>
    <w:p>
      <w:pPr>
        <w:pStyle w:val="7"/>
        <w:spacing w:line="440" w:lineRule="exact"/>
        <w:jc w:val="left"/>
        <w:rPr>
          <w:rFonts w:asciiTheme="minorEastAsia" w:hAnsiTheme="minorEastAsia"/>
          <w:sz w:val="28"/>
          <w:szCs w:val="28"/>
        </w:rPr>
      </w:pPr>
    </w:p>
    <w:p>
      <w:pPr>
        <w:pStyle w:val="7"/>
        <w:spacing w:line="440" w:lineRule="exact"/>
        <w:jc w:val="left"/>
        <w:rPr>
          <w:rFonts w:asciiTheme="minorEastAsia" w:hAnsiTheme="minorEastAsia"/>
          <w:sz w:val="28"/>
          <w:szCs w:val="28"/>
        </w:rPr>
      </w:pPr>
      <w:r>
        <w:rPr>
          <w:rFonts w:asciiTheme="minorEastAsia" w:hAnsiTheme="minorEastAsia"/>
          <w:sz w:val="28"/>
          <w:szCs w:val="28"/>
        </w:rPr>
        <w:t>报价人名称和地址         法定代表人或其委托代理人签字</w:t>
      </w:r>
    </w:p>
    <w:p>
      <w:pPr>
        <w:pStyle w:val="7"/>
        <w:spacing w:line="440" w:lineRule="exact"/>
        <w:jc w:val="left"/>
        <w:rPr>
          <w:rFonts w:asciiTheme="minorEastAsia" w:hAnsiTheme="minorEastAsia"/>
          <w:sz w:val="28"/>
          <w:szCs w:val="28"/>
          <w:u w:val="single"/>
        </w:rPr>
      </w:pPr>
      <w:r>
        <w:rPr>
          <w:rFonts w:asciiTheme="minorEastAsia" w:hAnsiTheme="minorEastAsia"/>
          <w:sz w:val="28"/>
          <w:szCs w:val="28"/>
        </w:rPr>
        <w:t xml:space="preserve">                                       </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名称：_________________      </w:t>
      </w:r>
      <w:r>
        <w:rPr>
          <w:rFonts w:hint="eastAsia" w:asciiTheme="minorEastAsia" w:hAnsiTheme="minorEastAsia" w:eastAsiaTheme="minorEastAsia"/>
          <w:sz w:val="28"/>
          <w:szCs w:val="28"/>
        </w:rPr>
        <w:t>（</w:t>
      </w:r>
      <w:r>
        <w:rPr>
          <w:rFonts w:asciiTheme="minorEastAsia" w:hAnsiTheme="minorEastAsia" w:eastAsiaTheme="minorEastAsia"/>
          <w:sz w:val="28"/>
          <w:szCs w:val="28"/>
        </w:rPr>
        <w:t>签字人姓名、职务</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地址：_________________      _______________________ </w:t>
      </w:r>
    </w:p>
    <w:p>
      <w:pPr>
        <w:spacing w:line="440" w:lineRule="exact"/>
        <w:rPr>
          <w:rFonts w:asciiTheme="minorEastAsia" w:hAnsiTheme="minorEastAsia" w:eastAsiaTheme="minorEastAsia"/>
          <w:sz w:val="28"/>
          <w:szCs w:val="28"/>
        </w:rPr>
      </w:pPr>
      <w:r>
        <w:rPr>
          <w:rFonts w:asciiTheme="minorEastAsia" w:hAnsiTheme="minorEastAsia" w:eastAsiaTheme="minorEastAsia"/>
          <w:sz w:val="28"/>
          <w:szCs w:val="28"/>
        </w:rPr>
        <w:t>邮编：_________________      电话：__________________</w:t>
      </w:r>
      <w:bookmarkStart w:id="1" w:name="_Toc457828985"/>
      <w:bookmarkStart w:id="2" w:name="_Toc414875328"/>
      <w:bookmarkStart w:id="3" w:name="_Toc457829124"/>
      <w:bookmarkStart w:id="4" w:name="_Toc430488901"/>
      <w:bookmarkStart w:id="5" w:name="_Toc430490692"/>
      <w:bookmarkStart w:id="6" w:name="_Toc457829054"/>
      <w:bookmarkStart w:id="7" w:name="_Toc430489169"/>
      <w:bookmarkStart w:id="8" w:name="_Toc430488695"/>
      <w:bookmarkStart w:id="9" w:name="_Toc413725645"/>
      <w:bookmarkStart w:id="10" w:name="_Toc430492207"/>
    </w:p>
    <w:p>
      <w:pPr>
        <w:spacing w:line="440" w:lineRule="exact"/>
        <w:rPr>
          <w:rFonts w:asciiTheme="minorEastAsia" w:hAnsiTheme="minorEastAsia" w:eastAsiaTheme="minorEastAsia"/>
        </w:rPr>
      </w:pPr>
    </w:p>
    <w:p>
      <w:pPr>
        <w:spacing w:line="440" w:lineRule="exact"/>
        <w:rPr>
          <w:b/>
          <w:bCs/>
          <w:sz w:val="32"/>
          <w:szCs w:val="32"/>
        </w:rPr>
      </w:pPr>
      <w:r>
        <w:rPr>
          <w:rFonts w:asciiTheme="minorEastAsia" w:hAnsiTheme="minorEastAsia" w:eastAsiaTheme="minorEastAsia"/>
        </w:rPr>
        <w:br w:type="page"/>
      </w:r>
      <w:bookmarkEnd w:id="1"/>
      <w:bookmarkEnd w:id="2"/>
      <w:bookmarkEnd w:id="3"/>
      <w:bookmarkEnd w:id="4"/>
      <w:bookmarkEnd w:id="5"/>
      <w:bookmarkEnd w:id="6"/>
      <w:bookmarkEnd w:id="7"/>
      <w:bookmarkEnd w:id="8"/>
      <w:bookmarkEnd w:id="9"/>
      <w:bookmarkEnd w:id="10"/>
      <w:r>
        <w:rPr>
          <w:b/>
          <w:bCs/>
          <w:sz w:val="32"/>
          <w:szCs w:val="32"/>
        </w:rPr>
        <w:t>附件3：</w:t>
      </w:r>
    </w:p>
    <w:p>
      <w:pPr>
        <w:pStyle w:val="7"/>
        <w:spacing w:line="440" w:lineRule="exact"/>
        <w:rPr>
          <w:rFonts w:ascii="Times New Roman" w:hAnsi="Times New Roman"/>
          <w:b/>
          <w:bCs/>
          <w:sz w:val="28"/>
          <w:szCs w:val="32"/>
        </w:rPr>
      </w:pPr>
    </w:p>
    <w:p>
      <w:pPr>
        <w:tabs>
          <w:tab w:val="left" w:pos="5355"/>
        </w:tabs>
        <w:spacing w:line="440" w:lineRule="exact"/>
        <w:jc w:val="center"/>
        <w:rPr>
          <w:sz w:val="32"/>
          <w:szCs w:val="32"/>
          <w:u w:val="single"/>
        </w:rPr>
      </w:pPr>
      <w:bookmarkStart w:id="11" w:name="_Toc457829056"/>
      <w:bookmarkStart w:id="12" w:name="_Toc457828987"/>
      <w:bookmarkStart w:id="13" w:name="_Toc457829126"/>
      <w:bookmarkStart w:id="14" w:name="_Toc430490694"/>
      <w:bookmarkStart w:id="15" w:name="_Toc430492209"/>
      <w:bookmarkStart w:id="16" w:name="_Toc415567583"/>
      <w:bookmarkStart w:id="17" w:name="_Toc430422467"/>
      <w:bookmarkStart w:id="18" w:name="_Toc430488697"/>
      <w:bookmarkStart w:id="19" w:name="_Toc430489171"/>
      <w:bookmarkStart w:id="20" w:name="_Toc430488903"/>
      <w:bookmarkStart w:id="21" w:name="_Toc414875330"/>
      <w:bookmarkStart w:id="22" w:name="_Toc413725647"/>
      <w:r>
        <w:rPr>
          <w:b/>
          <w:sz w:val="32"/>
          <w:szCs w:val="32"/>
        </w:rPr>
        <w:t>法人营业执照</w:t>
      </w:r>
      <w:bookmarkEnd w:id="11"/>
      <w:bookmarkEnd w:id="12"/>
      <w:bookmarkEnd w:id="13"/>
    </w:p>
    <w:p>
      <w:pPr>
        <w:pStyle w:val="20"/>
        <w:spacing w:line="440" w:lineRule="exact"/>
        <w:ind w:firstLine="5033" w:firstLineChars="1573"/>
        <w:rPr>
          <w:rFonts w:ascii="Times New Roman" w:hAnsi="Times New Roman"/>
          <w:sz w:val="32"/>
          <w:szCs w:val="32"/>
        </w:rPr>
      </w:pP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致：</w:t>
      </w:r>
      <w:r>
        <w:rPr>
          <w:rFonts w:hint="eastAsia" w:asciiTheme="minorEastAsia" w:hAnsiTheme="minorEastAsia" w:eastAsiaTheme="minorEastAsia"/>
          <w:sz w:val="28"/>
          <w:szCs w:val="28"/>
          <w:u w:val="single"/>
        </w:rPr>
        <w:t>孝感市科学技术协会</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现附上由____________________ （签发机关名称）签发的我方法人营业执照副本。</w:t>
      </w:r>
    </w:p>
    <w:p>
      <w:pPr>
        <w:spacing w:line="360" w:lineRule="auto"/>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该证照业经年检，复印件与原件完全一致，真实有效。</w: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 xml:space="preserve">   </w:t>
      </w: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 xml:space="preserve">报价人名称：____________________（全称并加盖公章）  </w:t>
      </w:r>
    </w:p>
    <w:p>
      <w:pPr>
        <w:spacing w:line="360" w:lineRule="auto"/>
        <w:rPr>
          <w:rFonts w:asciiTheme="minorEastAsia" w:hAnsiTheme="minorEastAsia" w:eastAsiaTheme="minorEastAsia"/>
          <w:sz w:val="28"/>
          <w:szCs w:val="28"/>
          <w:u w:val="single"/>
        </w:rPr>
      </w:pPr>
      <w:r>
        <w:rPr>
          <w:rFonts w:asciiTheme="minorEastAsia" w:hAnsiTheme="minorEastAsia" w:eastAsiaTheme="minorEastAsia"/>
          <w:sz w:val="28"/>
          <w:szCs w:val="28"/>
        </w:rPr>
        <w:t>报价人代表：____________________ （签字）</w:t>
      </w:r>
    </w:p>
    <w:p>
      <w:pPr>
        <w:spacing w:line="360" w:lineRule="auto"/>
        <w:rPr>
          <w:rFonts w:asciiTheme="minorEastAsia" w:hAnsiTheme="minorEastAsia" w:eastAsiaTheme="minorEastAsia"/>
          <w:sz w:val="28"/>
          <w:szCs w:val="28"/>
        </w:rPr>
      </w:pPr>
      <w:r>
        <w:rPr>
          <w:rFonts w:asciiTheme="minorEastAsia" w:hAnsiTheme="minorEastAsia" w:eastAsiaTheme="minorEastAsia"/>
          <w:sz w:val="28"/>
          <w:szCs w:val="28"/>
        </w:rPr>
        <w:t>日      期：____________________</w:t>
      </w:r>
    </w:p>
    <w:p>
      <w:pPr>
        <w:spacing w:line="440" w:lineRule="exact"/>
      </w:pPr>
    </w:p>
    <w:p>
      <w:pPr>
        <w:spacing w:line="440" w:lineRule="exact"/>
      </w:pPr>
    </w:p>
    <w:p>
      <w:pPr>
        <w:spacing w:line="440" w:lineRule="exact"/>
      </w:pPr>
    </w:p>
    <w:p>
      <w:pPr>
        <w:spacing w:line="440" w:lineRule="exact"/>
        <w:rPr>
          <w:b/>
          <w:bCs/>
          <w:sz w:val="32"/>
          <w:szCs w:val="32"/>
        </w:rPr>
      </w:pPr>
    </w:p>
    <w:p>
      <w:pPr>
        <w:spacing w:line="440" w:lineRule="exact"/>
        <w:rPr>
          <w:b/>
          <w:bCs/>
          <w:sz w:val="32"/>
          <w:szCs w:val="32"/>
        </w:rPr>
      </w:pPr>
    </w:p>
    <w:p>
      <w:pPr>
        <w:spacing w:line="440" w:lineRule="exact"/>
        <w:rPr>
          <w:b/>
          <w:bCs/>
          <w:sz w:val="32"/>
          <w:szCs w:val="32"/>
        </w:rPr>
      </w:pPr>
      <w:bookmarkStart w:id="23" w:name="_GoBack"/>
      <w:bookmarkEnd w:id="23"/>
      <w:r>
        <w:rPr>
          <w:b/>
          <w:bCs/>
          <w:sz w:val="32"/>
          <w:szCs w:val="32"/>
        </w:rPr>
        <w:t>附件4：</w:t>
      </w:r>
    </w:p>
    <w:p>
      <w:pPr>
        <w:spacing w:line="320" w:lineRule="exact"/>
        <w:jc w:val="center"/>
        <w:rPr>
          <w:rFonts w:ascii="宋体" w:hAnsi="宋体"/>
          <w:b/>
          <w:color w:val="000000"/>
          <w:sz w:val="30"/>
          <w:szCs w:val="30"/>
        </w:rPr>
      </w:pPr>
      <w:r>
        <w:rPr>
          <w:b/>
          <w:bCs/>
          <w:sz w:val="32"/>
          <w:szCs w:val="32"/>
        </w:rPr>
        <w:t xml:space="preserve">      </w:t>
      </w:r>
      <w:r>
        <w:rPr>
          <w:rFonts w:hint="eastAsia" w:ascii="宋体" w:hAnsi="宋体"/>
          <w:b/>
          <w:color w:val="000000"/>
          <w:sz w:val="30"/>
          <w:szCs w:val="30"/>
        </w:rPr>
        <w:t>法定代表人授权书</w:t>
      </w:r>
    </w:p>
    <w:p>
      <w:pPr>
        <w:spacing w:line="480" w:lineRule="exact"/>
        <w:rPr>
          <w:rFonts w:ascii="宋体" w:hAnsi="宋体"/>
          <w:color w:val="000000"/>
          <w:sz w:val="24"/>
        </w:rPr>
      </w:pPr>
      <w:r>
        <w:rPr>
          <w:rFonts w:hint="eastAsia" w:ascii="宋体" w:hAnsi="宋体"/>
          <w:color w:val="000000"/>
          <w:sz w:val="24"/>
          <w:u w:val="single"/>
        </w:rPr>
        <w:t>孝感市科学技术协会</w:t>
      </w:r>
      <w:r>
        <w:rPr>
          <w:rFonts w:hint="eastAsia" w:ascii="宋体" w:hAnsi="宋体"/>
          <w:color w:val="000000"/>
          <w:sz w:val="24"/>
        </w:rPr>
        <w:t>：</w:t>
      </w:r>
    </w:p>
    <w:p>
      <w:pPr>
        <w:pStyle w:val="7"/>
        <w:snapToGrid w:val="0"/>
        <w:spacing w:line="480" w:lineRule="exact"/>
        <w:ind w:firstLine="600" w:firstLineChars="250"/>
        <w:jc w:val="left"/>
        <w:rPr>
          <w:rFonts w:hAnsi="宋体"/>
          <w:color w:val="000000"/>
          <w:sz w:val="24"/>
        </w:rPr>
      </w:pPr>
      <w:r>
        <w:rPr>
          <w:rFonts w:hint="eastAsia" w:hAnsi="宋体"/>
          <w:color w:val="000000"/>
          <w:sz w:val="24"/>
          <w:u w:val="single"/>
        </w:rPr>
        <w:t xml:space="preserve">（报价人全称）      </w:t>
      </w:r>
      <w:r>
        <w:rPr>
          <w:rFonts w:hint="eastAsia" w:hAnsi="宋体"/>
          <w:color w:val="000000"/>
          <w:sz w:val="24"/>
        </w:rPr>
        <w:t>法定代表人</w:t>
      </w:r>
      <w:r>
        <w:rPr>
          <w:rFonts w:hint="eastAsia" w:hAnsi="宋体"/>
          <w:color w:val="000000"/>
          <w:sz w:val="24"/>
          <w:u w:val="single"/>
        </w:rPr>
        <w:t xml:space="preserve">(姓名、印刷体)      </w:t>
      </w:r>
      <w:r>
        <w:rPr>
          <w:rFonts w:hint="eastAsia" w:hAnsi="宋体"/>
          <w:color w:val="000000"/>
          <w:sz w:val="24"/>
        </w:rPr>
        <w:t xml:space="preserve"> 授权</w:t>
      </w:r>
      <w:r>
        <w:rPr>
          <w:rFonts w:hint="eastAsia" w:hAnsi="宋体"/>
          <w:color w:val="000000"/>
          <w:sz w:val="24"/>
          <w:u w:val="single"/>
        </w:rPr>
        <w:t xml:space="preserve">  （报价人代表姓名, 印刷体)</w:t>
      </w:r>
      <w:r>
        <w:rPr>
          <w:rFonts w:hint="eastAsia" w:hAnsi="宋体"/>
          <w:color w:val="000000"/>
          <w:sz w:val="24"/>
        </w:rPr>
        <w:t>为报价人代表，代表本公司参加贵单位组织的</w:t>
      </w:r>
      <w:r>
        <w:rPr>
          <w:rFonts w:hint="eastAsia" w:hAnsi="宋体"/>
          <w:color w:val="000000"/>
          <w:sz w:val="24"/>
          <w:u w:val="single"/>
        </w:rPr>
        <w:t xml:space="preserve">            </w:t>
      </w:r>
      <w:r>
        <w:rPr>
          <w:rFonts w:hint="eastAsia" w:hAnsi="宋体"/>
          <w:color w:val="000000"/>
          <w:sz w:val="24"/>
        </w:rPr>
        <w:t>项目报价活动，全权代表本公司处理报价过程的一切事宜，包括但不限于：报价、报价、参与开标、谈判、签约等。报价人代表在报价过程中所签署的一切文件和处理与之有关的一切事务，本公司均予以认可并对此承担责任。报价人代表无转授权。特此授权。</w:t>
      </w:r>
    </w:p>
    <w:p>
      <w:pPr>
        <w:pStyle w:val="7"/>
        <w:snapToGrid w:val="0"/>
        <w:spacing w:line="480" w:lineRule="exact"/>
        <w:ind w:firstLine="480" w:firstLineChars="200"/>
        <w:jc w:val="left"/>
        <w:rPr>
          <w:rFonts w:hAnsi="宋体"/>
          <w:color w:val="000000"/>
          <w:sz w:val="24"/>
        </w:rPr>
      </w:pPr>
      <w:r>
        <w:rPr>
          <w:rFonts w:hint="eastAsia" w:hAnsi="宋体"/>
          <w:color w:val="000000"/>
          <w:sz w:val="24"/>
        </w:rPr>
        <w:t>本授权书自出具之日起生效。</w:t>
      </w:r>
    </w:p>
    <w:p>
      <w:pPr>
        <w:pStyle w:val="7"/>
        <w:snapToGrid w:val="0"/>
        <w:spacing w:line="480" w:lineRule="exact"/>
        <w:ind w:firstLine="480" w:firstLineChars="200"/>
        <w:jc w:val="left"/>
        <w:rPr>
          <w:rFonts w:hAnsi="宋体"/>
          <w:color w:val="000000"/>
          <w:sz w:val="24"/>
        </w:rPr>
      </w:pPr>
    </w:p>
    <w:p>
      <w:pPr>
        <w:spacing w:line="400" w:lineRule="exact"/>
        <w:rPr>
          <w:rFonts w:ascii="宋体" w:hAnsi="宋体"/>
          <w:color w:val="000000"/>
          <w:szCs w:val="21"/>
        </w:rPr>
      </w:pPr>
      <w:r>
        <w:rPr>
          <w:rFonts w:hint="eastAsia" w:ascii="宋体" w:hAnsi="宋体"/>
          <w:color w:val="000000"/>
          <w:szCs w:val="21"/>
        </w:rPr>
        <w:t>报价人代表：</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性别：</w:t>
      </w:r>
      <w:r>
        <w:rPr>
          <w:rFonts w:ascii="宋体" w:hAnsi="宋体"/>
          <w:color w:val="000000"/>
          <w:szCs w:val="21"/>
          <w:u w:val="single"/>
        </w:rPr>
        <w:t xml:space="preserve">    </w:t>
      </w:r>
      <w:r>
        <w:rPr>
          <w:rFonts w:hint="eastAsia" w:ascii="宋体" w:hAnsi="宋体"/>
          <w:color w:val="000000"/>
          <w:szCs w:val="21"/>
        </w:rPr>
        <w:t xml:space="preserve"> 固定电话：</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移动电话:</w:t>
      </w:r>
      <w:r>
        <w:rPr>
          <w:rFonts w:hint="eastAsia" w:ascii="宋体" w:hAnsi="宋体"/>
          <w:color w:val="000000"/>
          <w:szCs w:val="21"/>
          <w:u w:val="single"/>
        </w:rPr>
        <w:t xml:space="preserve">               </w:t>
      </w:r>
    </w:p>
    <w:p>
      <w:pPr>
        <w:spacing w:line="400" w:lineRule="exact"/>
        <w:rPr>
          <w:rFonts w:ascii="宋体" w:hAnsi="宋体"/>
          <w:color w:val="000000"/>
          <w:szCs w:val="21"/>
        </w:rPr>
      </w:pPr>
      <w:r>
        <w:rPr>
          <w:rFonts w:hint="eastAsia" w:ascii="宋体" w:hAnsi="宋体"/>
          <w:color w:val="000000"/>
          <w:szCs w:val="21"/>
        </w:rPr>
        <w:t>单位：</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部门：</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职务：</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p>
    <w:p>
      <w:pPr>
        <w:spacing w:line="400" w:lineRule="exact"/>
        <w:rPr>
          <w:rFonts w:ascii="宋体" w:hAnsi="宋体"/>
          <w:color w:val="000000"/>
          <w:szCs w:val="21"/>
        </w:rPr>
      </w:pPr>
      <w:r>
        <w:rPr>
          <w:rFonts w:hint="eastAsia" w:ascii="宋体" w:hAnsi="宋体"/>
          <w:color w:val="000000"/>
          <w:szCs w:val="21"/>
        </w:rPr>
        <w:t>详细通讯地址：</w:t>
      </w:r>
      <w:r>
        <w:rPr>
          <w:rFonts w:hint="eastAsia" w:ascii="宋体" w:hAnsi="宋体"/>
          <w:color w:val="000000"/>
          <w:szCs w:val="21"/>
          <w:u w:val="single"/>
        </w:rPr>
        <w:t xml:space="preserve">                                        </w:t>
      </w:r>
      <w:r>
        <w:rPr>
          <w:rFonts w:hint="eastAsia" w:ascii="宋体" w:hAnsi="宋体"/>
          <w:color w:val="000000"/>
          <w:szCs w:val="21"/>
        </w:rPr>
        <w:t xml:space="preserve"> </w:t>
      </w:r>
      <w:r>
        <w:rPr>
          <w:rFonts w:hint="eastAsia" w:ascii="宋体" w:hAnsi="宋体"/>
          <w:b/>
          <w:color w:val="000000"/>
          <w:szCs w:val="21"/>
        </w:rPr>
        <w:t xml:space="preserve"> </w:t>
      </w:r>
      <w:r>
        <w:rPr>
          <w:rFonts w:hint="eastAsia" w:ascii="宋体" w:hAnsi="宋体"/>
          <w:color w:val="000000"/>
          <w:szCs w:val="21"/>
        </w:rPr>
        <w:t>邮政编码</w:t>
      </w:r>
      <w:r>
        <w:rPr>
          <w:rFonts w:ascii="宋体" w:hAnsi="宋体"/>
          <w:color w:val="000000"/>
          <w:szCs w:val="21"/>
        </w:rPr>
        <w:t>:</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400" w:lineRule="exact"/>
        <w:rPr>
          <w:rFonts w:ascii="宋体" w:hAnsi="宋体"/>
          <w:color w:val="000000"/>
          <w:szCs w:val="21"/>
        </w:rPr>
      </w:pPr>
    </w:p>
    <w:p>
      <w:pPr>
        <w:spacing w:line="360" w:lineRule="exact"/>
        <w:rPr>
          <w:rFonts w:ascii="宋体" w:hAnsi="宋体"/>
          <w:color w:val="000000"/>
          <w:szCs w:val="21"/>
        </w:rPr>
      </w:pPr>
      <w:r>
        <w:rPr>
          <w:rFonts w:hint="eastAsia" w:ascii="宋体" w:hAnsi="宋体"/>
          <w:color w:val="000000"/>
          <w:szCs w:val="21"/>
        </w:rPr>
        <w:t>附：授权人及被授权人身份证件复印件（可另附页）</w:t>
      </w:r>
    </w:p>
    <w:tbl>
      <w:tblPr>
        <w:tblStyle w:val="12"/>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3"/>
        <w:gridCol w:w="1579"/>
        <w:gridCol w:w="3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3" w:hRule="atLeast"/>
        </w:trPr>
        <w:tc>
          <w:tcPr>
            <w:tcW w:w="3783" w:type="dxa"/>
          </w:tcPr>
          <w:p>
            <w:pPr>
              <w:spacing w:line="380" w:lineRule="exact"/>
              <w:rPr>
                <w:rFonts w:ascii="宋体" w:hAnsi="宋体"/>
                <w:color w:val="000000"/>
                <w:szCs w:val="21"/>
              </w:rPr>
            </w:pPr>
          </w:p>
          <w:p>
            <w:pPr>
              <w:spacing w:line="380" w:lineRule="exact"/>
              <w:rPr>
                <w:rFonts w:ascii="宋体" w:hAnsi="宋体"/>
                <w:color w:val="000000"/>
                <w:szCs w:val="21"/>
              </w:rPr>
            </w:pPr>
          </w:p>
          <w:p>
            <w:pPr>
              <w:spacing w:line="380" w:lineRule="exact"/>
              <w:ind w:firstLine="550" w:firstLineChars="250"/>
              <w:rPr>
                <w:rFonts w:ascii="宋体" w:hAnsi="宋体"/>
                <w:color w:val="000000"/>
                <w:szCs w:val="21"/>
              </w:rPr>
            </w:pPr>
            <w:r>
              <w:rPr>
                <w:rFonts w:hint="eastAsia" w:ascii="宋体" w:hAnsi="宋体"/>
                <w:color w:val="000000"/>
                <w:szCs w:val="21"/>
              </w:rPr>
              <w:t>授权人身份证件复印件</w:t>
            </w:r>
          </w:p>
          <w:p>
            <w:pPr>
              <w:spacing w:line="380" w:lineRule="exact"/>
              <w:ind w:firstLine="550" w:firstLineChars="250"/>
              <w:rPr>
                <w:rFonts w:ascii="宋体" w:hAnsi="宋体"/>
                <w:color w:val="000000"/>
                <w:szCs w:val="21"/>
              </w:rPr>
            </w:pPr>
            <w:r>
              <w:rPr>
                <w:rFonts w:hint="eastAsia" w:ascii="宋体" w:hAnsi="宋体"/>
                <w:color w:val="000000"/>
                <w:szCs w:val="21"/>
              </w:rPr>
              <w:t xml:space="preserve"> </w:t>
            </w:r>
          </w:p>
        </w:tc>
        <w:tc>
          <w:tcPr>
            <w:tcW w:w="1579" w:type="dxa"/>
            <w:tcBorders>
              <w:top w:val="nil"/>
              <w:bottom w:val="nil"/>
            </w:tcBorders>
          </w:tcPr>
          <w:p>
            <w:pPr>
              <w:spacing w:line="380" w:lineRule="exact"/>
              <w:rPr>
                <w:rFonts w:ascii="宋体" w:hAnsi="宋体"/>
                <w:color w:val="000000"/>
                <w:szCs w:val="21"/>
              </w:rPr>
            </w:pPr>
          </w:p>
        </w:tc>
        <w:tc>
          <w:tcPr>
            <w:tcW w:w="3902" w:type="dxa"/>
          </w:tcPr>
          <w:p>
            <w:pPr>
              <w:spacing w:line="380" w:lineRule="exact"/>
              <w:rPr>
                <w:rFonts w:ascii="宋体" w:hAnsi="宋体"/>
                <w:color w:val="000000"/>
                <w:szCs w:val="21"/>
              </w:rPr>
            </w:pPr>
          </w:p>
          <w:p>
            <w:pPr>
              <w:spacing w:line="380" w:lineRule="exact"/>
              <w:rPr>
                <w:rFonts w:ascii="宋体" w:hAnsi="宋体"/>
                <w:color w:val="000000"/>
                <w:szCs w:val="21"/>
              </w:rPr>
            </w:pPr>
          </w:p>
          <w:p>
            <w:pPr>
              <w:spacing w:line="380" w:lineRule="exact"/>
              <w:ind w:firstLine="330" w:firstLineChars="150"/>
              <w:rPr>
                <w:rFonts w:ascii="宋体" w:hAnsi="宋体"/>
                <w:color w:val="000000"/>
                <w:szCs w:val="21"/>
              </w:rPr>
            </w:pPr>
            <w:r>
              <w:rPr>
                <w:rFonts w:hint="eastAsia" w:ascii="宋体" w:hAnsi="宋体"/>
                <w:color w:val="000000"/>
                <w:szCs w:val="21"/>
              </w:rPr>
              <w:t>被授权人身份证件复印件</w:t>
            </w:r>
          </w:p>
        </w:tc>
      </w:tr>
    </w:tbl>
    <w:p>
      <w:pPr>
        <w:spacing w:line="300" w:lineRule="exact"/>
        <w:rPr>
          <w:rFonts w:ascii="宋体" w:hAnsi="宋体"/>
          <w:color w:val="000000"/>
          <w:szCs w:val="21"/>
        </w:rPr>
      </w:pPr>
      <w:r>
        <w:rPr>
          <w:rFonts w:hint="eastAsia" w:ascii="宋体" w:hAnsi="宋体"/>
          <w:color w:val="000000"/>
          <w:szCs w:val="21"/>
        </w:rPr>
        <w:t>授权方                                      接受授权方</w:t>
      </w:r>
    </w:p>
    <w:p>
      <w:pPr>
        <w:spacing w:line="300" w:lineRule="exact"/>
        <w:rPr>
          <w:rFonts w:ascii="宋体" w:hAnsi="宋体"/>
          <w:color w:val="000000"/>
          <w:szCs w:val="21"/>
        </w:rPr>
      </w:pPr>
    </w:p>
    <w:p>
      <w:pPr>
        <w:spacing w:line="300" w:lineRule="exact"/>
        <w:rPr>
          <w:rFonts w:ascii="宋体" w:hAnsi="宋体"/>
          <w:color w:val="000000"/>
          <w:szCs w:val="21"/>
        </w:rPr>
      </w:pPr>
      <w:r>
        <w:rPr>
          <w:rFonts w:hint="eastAsia" w:ascii="宋体" w:hAnsi="宋体"/>
          <w:color w:val="000000"/>
          <w:szCs w:val="21"/>
        </w:rPr>
        <w:t>报价人（全称并加盖公章）：</w:t>
      </w:r>
      <w:r>
        <w:rPr>
          <w:rFonts w:hint="eastAsia" w:ascii="宋体" w:hAnsi="宋体"/>
          <w:color w:val="000000"/>
          <w:szCs w:val="21"/>
          <w:u w:val="single"/>
        </w:rPr>
        <w:t xml:space="preserve">                                                      </w:t>
      </w:r>
    </w:p>
    <w:p>
      <w:pPr>
        <w:spacing w:line="300" w:lineRule="exact"/>
        <w:rPr>
          <w:rFonts w:ascii="宋体" w:hAnsi="宋体"/>
          <w:color w:val="000000"/>
          <w:szCs w:val="21"/>
          <w:u w:val="single"/>
        </w:rPr>
      </w:pPr>
      <w:r>
        <w:rPr>
          <w:rFonts w:hint="eastAsia" w:ascii="宋体" w:hAnsi="宋体"/>
          <w:color w:val="000000"/>
          <w:szCs w:val="21"/>
        </w:rPr>
        <w:t>法定代表人签字：</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报价人代表签字：</w:t>
      </w:r>
      <w:r>
        <w:rPr>
          <w:rFonts w:hint="eastAsia" w:ascii="宋体" w:hAnsi="宋体"/>
          <w:color w:val="000000"/>
          <w:szCs w:val="21"/>
          <w:u w:val="single"/>
        </w:rPr>
        <w:t xml:space="preserve">                    </w:t>
      </w:r>
    </w:p>
    <w:p>
      <w:pPr>
        <w:spacing w:line="300" w:lineRule="exact"/>
        <w:rPr>
          <w:rFonts w:ascii="宋体" w:hAnsi="宋体"/>
          <w:color w:val="000000"/>
          <w:szCs w:val="21"/>
        </w:rPr>
      </w:pPr>
      <w:r>
        <w:rPr>
          <w:rFonts w:hint="eastAsia" w:ascii="宋体" w:hAnsi="宋体"/>
          <w:color w:val="000000"/>
          <w:szCs w:val="21"/>
        </w:rPr>
        <w:t>法定代表人身份证号：</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报价人代表身份证号：</w:t>
      </w:r>
      <w:r>
        <w:rPr>
          <w:rFonts w:ascii="宋体" w:hAnsi="宋体"/>
          <w:color w:val="000000"/>
          <w:szCs w:val="21"/>
          <w:u w:val="single"/>
        </w:rPr>
        <w:t xml:space="preserve">   </w:t>
      </w:r>
      <w:r>
        <w:rPr>
          <w:rFonts w:hint="eastAsia" w:ascii="宋体" w:hAnsi="宋体"/>
          <w:color w:val="000000"/>
          <w:szCs w:val="21"/>
          <w:u w:val="single"/>
        </w:rPr>
        <w:t xml:space="preserve">             </w:t>
      </w:r>
    </w:p>
    <w:p>
      <w:pPr>
        <w:spacing w:line="300" w:lineRule="exact"/>
        <w:rPr>
          <w:rFonts w:ascii="宋体" w:hAnsi="宋体"/>
          <w:color w:val="000000"/>
          <w:szCs w:val="21"/>
          <w:u w:val="single"/>
        </w:rPr>
      </w:pPr>
      <w:r>
        <w:rPr>
          <w:rFonts w:hint="eastAsia" w:ascii="宋体" w:hAnsi="宋体"/>
          <w:color w:val="000000"/>
          <w:szCs w:val="21"/>
        </w:rPr>
        <w:t>日     期：</w:t>
      </w:r>
      <w:r>
        <w:rPr>
          <w:rFonts w:hint="eastAsia" w:ascii="宋体" w:hAnsi="宋体"/>
          <w:color w:val="000000"/>
          <w:szCs w:val="21"/>
          <w:u w:val="single"/>
        </w:rPr>
        <w:t xml:space="preserve">                         </w:t>
      </w:r>
      <w:r>
        <w:rPr>
          <w:rFonts w:hint="eastAsia" w:ascii="宋体" w:hAnsi="宋体"/>
          <w:color w:val="000000"/>
          <w:szCs w:val="21"/>
        </w:rPr>
        <w:t xml:space="preserve">        日     期：</w:t>
      </w:r>
      <w:r>
        <w:rPr>
          <w:rFonts w:hint="eastAsia" w:ascii="宋体" w:hAnsi="宋体"/>
          <w:color w:val="000000"/>
          <w:szCs w:val="21"/>
          <w:u w:val="single"/>
        </w:rPr>
        <w:t xml:space="preserve">                            </w:t>
      </w:r>
    </w:p>
    <w:bookmarkEnd w:id="14"/>
    <w:bookmarkEnd w:id="15"/>
    <w:bookmarkEnd w:id="16"/>
    <w:bookmarkEnd w:id="17"/>
    <w:bookmarkEnd w:id="18"/>
    <w:bookmarkEnd w:id="19"/>
    <w:bookmarkEnd w:id="20"/>
    <w:bookmarkEnd w:id="21"/>
    <w:bookmarkEnd w:id="22"/>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r>
        <w:rPr>
          <w:b/>
          <w:bCs/>
          <w:sz w:val="32"/>
          <w:szCs w:val="32"/>
        </w:rPr>
        <w:t>附件</w:t>
      </w:r>
      <w:r>
        <w:rPr>
          <w:rFonts w:hint="eastAsia"/>
          <w:b/>
          <w:bCs/>
          <w:sz w:val="32"/>
          <w:szCs w:val="32"/>
        </w:rPr>
        <w:t>5</w:t>
      </w:r>
      <w:r>
        <w:rPr>
          <w:b/>
          <w:bCs/>
          <w:sz w:val="32"/>
          <w:szCs w:val="32"/>
        </w:rPr>
        <w:t>：</w:t>
      </w:r>
    </w:p>
    <w:p>
      <w:pPr>
        <w:tabs>
          <w:tab w:val="left" w:pos="5355"/>
        </w:tabs>
        <w:spacing w:line="440" w:lineRule="exact"/>
        <w:jc w:val="center"/>
        <w:rPr>
          <w:b/>
          <w:sz w:val="32"/>
          <w:szCs w:val="32"/>
        </w:rPr>
      </w:pPr>
      <w:r>
        <w:rPr>
          <w:rFonts w:hint="eastAsia"/>
          <w:b/>
          <w:sz w:val="32"/>
          <w:szCs w:val="32"/>
        </w:rPr>
        <w:t>报价人认为需提交的其它资料</w:t>
      </w:r>
    </w:p>
    <w:p>
      <w:pPr>
        <w:spacing w:line="440" w:lineRule="exact"/>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spacing w:line="580" w:lineRule="exact"/>
        <w:ind w:right="15" w:rightChars="7"/>
      </w:pPr>
    </w:p>
    <w:p>
      <w:pPr>
        <w:rPr>
          <w:b/>
          <w:bCs/>
          <w:sz w:val="32"/>
          <w:szCs w:val="32"/>
        </w:rPr>
      </w:pPr>
      <w:r>
        <w:rPr>
          <w:b/>
          <w:bCs/>
          <w:sz w:val="32"/>
          <w:szCs w:val="32"/>
        </w:rPr>
        <w:t>附件6：</w:t>
      </w:r>
    </w:p>
    <w:p>
      <w:pPr>
        <w:jc w:val="center"/>
        <w:rPr>
          <w:rFonts w:ascii="黑体" w:hAnsi="黑体" w:eastAsia="黑体"/>
          <w:sz w:val="32"/>
          <w:szCs w:val="32"/>
        </w:rPr>
      </w:pPr>
      <w:r>
        <w:rPr>
          <w:rFonts w:hint="eastAsia" w:ascii="黑体" w:hAnsi="黑体" w:eastAsia="黑体"/>
          <w:sz w:val="32"/>
          <w:szCs w:val="32"/>
        </w:rPr>
        <w:t>孝感市科技馆展品采购项目需求书</w:t>
      </w:r>
    </w:p>
    <w:p>
      <w:pPr>
        <w:pStyle w:val="21"/>
        <w:shd w:val="clear" w:color="auto" w:fill="FFFFFF"/>
        <w:adjustRightInd w:val="0"/>
        <w:snapToGrid w:val="0"/>
        <w:spacing w:before="0" w:beforeAutospacing="0" w:after="0" w:afterAutospacing="0" w:line="600" w:lineRule="exact"/>
        <w:ind w:firstLine="640" w:firstLineChars="200"/>
        <w:rPr>
          <w:rFonts w:hint="eastAsia" w:ascii="仿宋" w:hAnsi="仿宋" w:eastAsia="仿宋" w:cs="宋体"/>
          <w:color w:val="000000"/>
          <w:sz w:val="32"/>
          <w:szCs w:val="32"/>
        </w:rPr>
      </w:pPr>
      <w:r>
        <w:rPr>
          <w:rFonts w:hint="eastAsia" w:ascii="仿宋" w:hAnsi="仿宋" w:eastAsia="仿宋"/>
          <w:color w:val="000000"/>
          <w:sz w:val="32"/>
          <w:szCs w:val="32"/>
        </w:rPr>
        <w:t>孝感市科学技术协会拟采购一批展品，为进一步确</w:t>
      </w:r>
      <w:r>
        <w:rPr>
          <w:rFonts w:hint="eastAsia" w:ascii="仿宋" w:hAnsi="仿宋" w:eastAsia="仿宋" w:cs="宋体"/>
          <w:color w:val="000000"/>
          <w:sz w:val="32"/>
          <w:szCs w:val="32"/>
        </w:rPr>
        <w:t>定</w:t>
      </w:r>
      <w:r>
        <w:rPr>
          <w:rFonts w:hint="eastAsia" w:ascii="仿宋" w:hAnsi="仿宋" w:eastAsia="仿宋" w:cs="宋体"/>
          <w:color w:val="000000"/>
          <w:sz w:val="32"/>
          <w:szCs w:val="32"/>
          <w:lang w:eastAsia="zh-CN"/>
        </w:rPr>
        <w:t>采购</w:t>
      </w:r>
      <w:r>
        <w:rPr>
          <w:rFonts w:hint="eastAsia" w:ascii="仿宋" w:hAnsi="仿宋" w:eastAsia="仿宋" w:cs="宋体"/>
          <w:color w:val="000000"/>
          <w:sz w:val="32"/>
          <w:szCs w:val="32"/>
        </w:rPr>
        <w:t>价格，使其更加符合项目需求和当前的市场情况，我单位现公开征询项目报价，具体项目需求如下：</w:t>
      </w:r>
    </w:p>
    <w:p>
      <w:pPr>
        <w:spacing w:line="600" w:lineRule="exact"/>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展品名称与数量：</w:t>
      </w:r>
    </w:p>
    <w:tbl>
      <w:tblPr>
        <w:tblStyle w:val="13"/>
        <w:tblW w:w="8219"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3260"/>
        <w:gridCol w:w="851"/>
        <w:gridCol w:w="33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1" w:hRule="atLeast"/>
        </w:trPr>
        <w:tc>
          <w:tcPr>
            <w:tcW w:w="709" w:type="dxa"/>
            <w:vAlign w:val="center"/>
          </w:tcPr>
          <w:p>
            <w:pPr>
              <w:spacing w:after="0"/>
              <w:jc w:val="center"/>
            </w:pPr>
            <w:r>
              <w:rPr>
                <w:rFonts w:hint="eastAsia"/>
              </w:rPr>
              <w:t>序号</w:t>
            </w:r>
          </w:p>
        </w:tc>
        <w:tc>
          <w:tcPr>
            <w:tcW w:w="3260" w:type="dxa"/>
            <w:vAlign w:val="center"/>
          </w:tcPr>
          <w:p>
            <w:pPr>
              <w:spacing w:after="0"/>
              <w:jc w:val="both"/>
              <w:rPr>
                <w:shd w:val="pct10" w:color="auto" w:fill="FFFFFF"/>
              </w:rPr>
            </w:pPr>
            <w:r>
              <w:rPr>
                <w:rFonts w:hint="eastAsia"/>
              </w:rPr>
              <w:t>展品名称</w:t>
            </w:r>
          </w:p>
        </w:tc>
        <w:tc>
          <w:tcPr>
            <w:tcW w:w="851" w:type="dxa"/>
            <w:vAlign w:val="center"/>
          </w:tcPr>
          <w:p>
            <w:pPr>
              <w:spacing w:after="0"/>
              <w:jc w:val="center"/>
              <w:rPr>
                <w:shd w:val="pct10" w:color="auto" w:fill="FFFFFF"/>
              </w:rPr>
            </w:pPr>
            <w:r>
              <w:rPr>
                <w:rFonts w:hint="eastAsia"/>
              </w:rPr>
              <w:t>数量</w:t>
            </w:r>
          </w:p>
        </w:tc>
        <w:tc>
          <w:tcPr>
            <w:tcW w:w="3399" w:type="dxa"/>
            <w:vAlign w:val="center"/>
          </w:tcPr>
          <w:p>
            <w:pPr>
              <w:spacing w:after="0"/>
              <w:jc w:val="center"/>
            </w:pPr>
            <w:r>
              <w:rPr>
                <w:rFonts w:hint="eastAsia"/>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3" w:hRule="atLeast"/>
        </w:trPr>
        <w:tc>
          <w:tcPr>
            <w:tcW w:w="709" w:type="dxa"/>
            <w:tcBorders>
              <w:bottom w:val="single" w:color="auto" w:sz="4" w:space="0"/>
            </w:tcBorders>
            <w:vAlign w:val="center"/>
          </w:tcPr>
          <w:p>
            <w:pPr>
              <w:spacing w:after="0"/>
              <w:jc w:val="center"/>
            </w:pPr>
            <w:r>
              <w:rPr>
                <w:rFonts w:hint="eastAsia"/>
              </w:rPr>
              <w:t>1</w:t>
            </w:r>
          </w:p>
        </w:tc>
        <w:tc>
          <w:tcPr>
            <w:tcW w:w="3260" w:type="dxa"/>
            <w:tcBorders>
              <w:bottom w:val="single" w:color="auto" w:sz="4" w:space="0"/>
            </w:tcBorders>
            <w:vAlign w:val="center"/>
          </w:tcPr>
          <w:p>
            <w:pPr>
              <w:spacing w:after="0"/>
              <w:jc w:val="both"/>
            </w:pPr>
            <w:r>
              <w:rPr>
                <w:rFonts w:hint="eastAsia"/>
              </w:rPr>
              <w:t>视力测试</w:t>
            </w:r>
          </w:p>
        </w:tc>
        <w:tc>
          <w:tcPr>
            <w:tcW w:w="851" w:type="dxa"/>
            <w:tcBorders>
              <w:bottom w:val="single" w:color="auto" w:sz="4" w:space="0"/>
            </w:tcBorders>
            <w:vAlign w:val="center"/>
          </w:tcPr>
          <w:p>
            <w:pPr>
              <w:spacing w:after="0"/>
              <w:jc w:val="center"/>
            </w:pPr>
            <w:r>
              <w:rPr>
                <w:rFonts w:hint="eastAsia"/>
              </w:rPr>
              <w:t>1</w:t>
            </w:r>
          </w:p>
        </w:tc>
        <w:tc>
          <w:tcPr>
            <w:tcW w:w="3399" w:type="dxa"/>
            <w:tcBorders>
              <w:bottom w:val="single" w:color="auto" w:sz="4" w:space="0"/>
            </w:tcBorders>
            <w:vAlign w:val="center"/>
          </w:tcPr>
          <w:p>
            <w:pPr>
              <w:spacing w:after="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6" w:hRule="atLeast"/>
        </w:trPr>
        <w:tc>
          <w:tcPr>
            <w:tcW w:w="709" w:type="dxa"/>
            <w:tcBorders>
              <w:top w:val="single" w:color="auto" w:sz="4" w:space="0"/>
              <w:bottom w:val="single" w:color="auto" w:sz="4" w:space="0"/>
            </w:tcBorders>
            <w:vAlign w:val="center"/>
          </w:tcPr>
          <w:p>
            <w:pPr>
              <w:spacing w:after="0"/>
              <w:jc w:val="center"/>
            </w:pPr>
            <w:r>
              <w:rPr>
                <w:rFonts w:hint="eastAsia"/>
              </w:rPr>
              <w:t>2</w:t>
            </w:r>
          </w:p>
        </w:tc>
        <w:tc>
          <w:tcPr>
            <w:tcW w:w="3260" w:type="dxa"/>
            <w:tcBorders>
              <w:top w:val="single" w:color="auto" w:sz="4" w:space="0"/>
              <w:bottom w:val="single" w:color="auto" w:sz="4" w:space="0"/>
            </w:tcBorders>
            <w:vAlign w:val="center"/>
          </w:tcPr>
          <w:p>
            <w:pPr>
              <w:spacing w:after="0"/>
              <w:jc w:val="both"/>
            </w:pPr>
            <w:r>
              <w:rPr>
                <w:rFonts w:hint="eastAsia"/>
              </w:rPr>
              <w:t>二十四节气</w:t>
            </w:r>
          </w:p>
        </w:tc>
        <w:tc>
          <w:tcPr>
            <w:tcW w:w="851" w:type="dxa"/>
            <w:tcBorders>
              <w:top w:val="single" w:color="auto" w:sz="4" w:space="0"/>
              <w:bottom w:val="single" w:color="auto" w:sz="4" w:space="0"/>
            </w:tcBorders>
            <w:vAlign w:val="center"/>
          </w:tcPr>
          <w:p>
            <w:pPr>
              <w:spacing w:after="0"/>
              <w:jc w:val="center"/>
            </w:pPr>
            <w:r>
              <w:rPr>
                <w:rFonts w:hint="eastAsia"/>
              </w:rPr>
              <w:t>1</w:t>
            </w:r>
          </w:p>
        </w:tc>
        <w:tc>
          <w:tcPr>
            <w:tcW w:w="3399" w:type="dxa"/>
            <w:tcBorders>
              <w:top w:val="single" w:color="auto" w:sz="4" w:space="0"/>
              <w:bottom w:val="single" w:color="auto" w:sz="4" w:space="0"/>
            </w:tcBorders>
            <w:vAlign w:val="center"/>
          </w:tcPr>
          <w:p>
            <w:pPr>
              <w:spacing w:after="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709" w:type="dxa"/>
            <w:tcBorders>
              <w:top w:val="single" w:color="auto" w:sz="4" w:space="0"/>
              <w:bottom w:val="single" w:color="auto" w:sz="4" w:space="0"/>
            </w:tcBorders>
            <w:vAlign w:val="center"/>
          </w:tcPr>
          <w:p>
            <w:pPr>
              <w:spacing w:after="0"/>
              <w:jc w:val="center"/>
            </w:pPr>
            <w:r>
              <w:rPr>
                <w:rFonts w:hint="eastAsia"/>
              </w:rPr>
              <w:t>3</w:t>
            </w:r>
          </w:p>
        </w:tc>
        <w:tc>
          <w:tcPr>
            <w:tcW w:w="3260" w:type="dxa"/>
            <w:tcBorders>
              <w:top w:val="single" w:color="auto" w:sz="4" w:space="0"/>
              <w:bottom w:val="single" w:color="auto" w:sz="4" w:space="0"/>
            </w:tcBorders>
            <w:vAlign w:val="center"/>
          </w:tcPr>
          <w:p>
            <w:pPr>
              <w:spacing w:after="0"/>
              <w:jc w:val="both"/>
            </w:pPr>
            <w:r>
              <w:rPr>
                <w:rFonts w:hint="eastAsia"/>
              </w:rPr>
              <w:t>一米丁六角</w:t>
            </w:r>
          </w:p>
        </w:tc>
        <w:tc>
          <w:tcPr>
            <w:tcW w:w="851" w:type="dxa"/>
            <w:tcBorders>
              <w:top w:val="single" w:color="auto" w:sz="4" w:space="0"/>
              <w:bottom w:val="single" w:color="auto" w:sz="4" w:space="0"/>
            </w:tcBorders>
            <w:vAlign w:val="center"/>
          </w:tcPr>
          <w:p>
            <w:pPr>
              <w:spacing w:after="0"/>
              <w:jc w:val="center"/>
            </w:pPr>
            <w:r>
              <w:rPr>
                <w:rFonts w:hint="eastAsia"/>
              </w:rPr>
              <w:t>1</w:t>
            </w:r>
          </w:p>
        </w:tc>
        <w:tc>
          <w:tcPr>
            <w:tcW w:w="3399" w:type="dxa"/>
            <w:tcBorders>
              <w:top w:val="single" w:color="auto" w:sz="4" w:space="0"/>
              <w:bottom w:val="single" w:color="auto" w:sz="4" w:space="0"/>
            </w:tcBorders>
            <w:vAlign w:val="center"/>
          </w:tcPr>
          <w:p>
            <w:pPr>
              <w:spacing w:after="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709" w:type="dxa"/>
            <w:tcBorders>
              <w:top w:val="single" w:color="auto" w:sz="4" w:space="0"/>
              <w:bottom w:val="single" w:color="auto" w:sz="4" w:space="0"/>
            </w:tcBorders>
            <w:vAlign w:val="center"/>
          </w:tcPr>
          <w:p>
            <w:pPr>
              <w:spacing w:after="0"/>
              <w:jc w:val="center"/>
            </w:pPr>
            <w:r>
              <w:rPr>
                <w:rFonts w:hint="eastAsia"/>
              </w:rPr>
              <w:t>4</w:t>
            </w:r>
          </w:p>
        </w:tc>
        <w:tc>
          <w:tcPr>
            <w:tcW w:w="3260" w:type="dxa"/>
            <w:tcBorders>
              <w:top w:val="single" w:color="auto" w:sz="4" w:space="0"/>
              <w:bottom w:val="single" w:color="auto" w:sz="4" w:space="0"/>
            </w:tcBorders>
            <w:vAlign w:val="center"/>
          </w:tcPr>
          <w:p>
            <w:pPr>
              <w:spacing w:after="0"/>
              <w:jc w:val="both"/>
            </w:pPr>
            <w:r>
              <w:rPr>
                <w:rFonts w:hint="eastAsia"/>
              </w:rPr>
              <w:t>鸟儿的嘴</w:t>
            </w:r>
          </w:p>
        </w:tc>
        <w:tc>
          <w:tcPr>
            <w:tcW w:w="851" w:type="dxa"/>
            <w:tcBorders>
              <w:top w:val="single" w:color="auto" w:sz="4" w:space="0"/>
              <w:bottom w:val="single" w:color="auto" w:sz="4" w:space="0"/>
            </w:tcBorders>
            <w:vAlign w:val="center"/>
          </w:tcPr>
          <w:p>
            <w:pPr>
              <w:spacing w:after="0"/>
              <w:jc w:val="center"/>
            </w:pPr>
            <w:r>
              <w:rPr>
                <w:rFonts w:hint="eastAsia"/>
              </w:rPr>
              <w:t>1</w:t>
            </w:r>
          </w:p>
        </w:tc>
        <w:tc>
          <w:tcPr>
            <w:tcW w:w="3399" w:type="dxa"/>
            <w:tcBorders>
              <w:top w:val="single" w:color="auto" w:sz="4" w:space="0"/>
              <w:bottom w:val="single" w:color="auto" w:sz="4" w:space="0"/>
            </w:tcBorders>
            <w:vAlign w:val="center"/>
          </w:tcPr>
          <w:p>
            <w:pPr>
              <w:spacing w:after="0"/>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3" w:hRule="atLeast"/>
        </w:trPr>
        <w:tc>
          <w:tcPr>
            <w:tcW w:w="709" w:type="dxa"/>
            <w:tcBorders>
              <w:top w:val="single" w:color="auto" w:sz="4" w:space="0"/>
              <w:bottom w:val="single" w:color="auto" w:sz="4" w:space="0"/>
            </w:tcBorders>
            <w:vAlign w:val="center"/>
          </w:tcPr>
          <w:p>
            <w:pPr>
              <w:spacing w:after="0"/>
              <w:jc w:val="center"/>
            </w:pPr>
            <w:r>
              <w:rPr>
                <w:rFonts w:hint="eastAsia"/>
              </w:rPr>
              <w:t>5</w:t>
            </w:r>
          </w:p>
        </w:tc>
        <w:tc>
          <w:tcPr>
            <w:tcW w:w="3260" w:type="dxa"/>
            <w:tcBorders>
              <w:top w:val="single" w:color="auto" w:sz="4" w:space="0"/>
              <w:bottom w:val="single" w:color="auto" w:sz="4" w:space="0"/>
            </w:tcBorders>
            <w:vAlign w:val="center"/>
          </w:tcPr>
          <w:p>
            <w:pPr>
              <w:spacing w:after="0"/>
              <w:jc w:val="both"/>
            </w:pPr>
            <w:r>
              <w:rPr>
                <w:rFonts w:hint="eastAsia"/>
              </w:rPr>
              <w:t>数字水帘</w:t>
            </w:r>
          </w:p>
        </w:tc>
        <w:tc>
          <w:tcPr>
            <w:tcW w:w="851" w:type="dxa"/>
            <w:tcBorders>
              <w:top w:val="single" w:color="auto" w:sz="4" w:space="0"/>
              <w:bottom w:val="single" w:color="auto" w:sz="4" w:space="0"/>
            </w:tcBorders>
            <w:vAlign w:val="center"/>
          </w:tcPr>
          <w:p>
            <w:pPr>
              <w:spacing w:after="0"/>
              <w:jc w:val="center"/>
            </w:pPr>
            <w:r>
              <w:rPr>
                <w:rFonts w:hint="eastAsia"/>
              </w:rPr>
              <w:t>1</w:t>
            </w:r>
          </w:p>
        </w:tc>
        <w:tc>
          <w:tcPr>
            <w:tcW w:w="3399" w:type="dxa"/>
            <w:tcBorders>
              <w:top w:val="single" w:color="auto" w:sz="4" w:space="0"/>
              <w:bottom w:val="single" w:color="auto" w:sz="4" w:space="0"/>
            </w:tcBorders>
            <w:vAlign w:val="center"/>
          </w:tcPr>
          <w:p>
            <w:pPr>
              <w:spacing w:after="0"/>
              <w:jc w:val="center"/>
            </w:pPr>
          </w:p>
        </w:tc>
      </w:tr>
    </w:tbl>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rPr>
        <w:t>展品构成与科学原理：</w:t>
      </w:r>
    </w:p>
    <w:p>
      <w:pPr>
        <w:spacing w:after="0"/>
        <w:rPr>
          <w:rFonts w:ascii="宋体" w:hAnsi="宋体" w:eastAsia="宋体"/>
          <w:b/>
          <w:sz w:val="30"/>
          <w:szCs w:val="30"/>
        </w:rPr>
      </w:pPr>
      <w:r>
        <w:rPr>
          <w:rFonts w:hint="eastAsia" w:ascii="宋体" w:hAnsi="宋体" w:eastAsia="宋体"/>
          <w:b/>
          <w:sz w:val="30"/>
          <w:szCs w:val="30"/>
        </w:rPr>
        <w:t>1、视力测试</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37"/>
        <w:gridCol w:w="1737"/>
        <w:gridCol w:w="2107"/>
        <w:gridCol w:w="30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trPr>
        <w:tc>
          <w:tcPr>
            <w:tcW w:w="1637" w:type="dxa"/>
            <w:vAlign w:val="center"/>
          </w:tcPr>
          <w:p>
            <w:pPr>
              <w:spacing w:after="0"/>
              <w:jc w:val="center"/>
              <w:rPr>
                <w:rFonts w:ascii="宋体" w:hAnsi="宋体" w:eastAsia="宋体"/>
                <w:b/>
                <w:sz w:val="24"/>
              </w:rPr>
            </w:pPr>
            <w:r>
              <w:rPr>
                <w:rFonts w:hint="eastAsia" w:ascii="宋体" w:hAnsi="宋体" w:eastAsia="宋体"/>
                <w:b/>
                <w:sz w:val="24"/>
              </w:rPr>
              <w:t>展品名称</w:t>
            </w:r>
          </w:p>
        </w:tc>
        <w:tc>
          <w:tcPr>
            <w:tcW w:w="1737" w:type="dxa"/>
            <w:vAlign w:val="center"/>
          </w:tcPr>
          <w:p>
            <w:pPr>
              <w:spacing w:after="0"/>
              <w:jc w:val="center"/>
              <w:rPr>
                <w:rFonts w:ascii="宋体" w:hAnsi="宋体" w:eastAsia="宋体"/>
                <w:b/>
                <w:sz w:val="30"/>
                <w:szCs w:val="30"/>
              </w:rPr>
            </w:pPr>
            <w:r>
              <w:rPr>
                <w:rFonts w:hint="eastAsia" w:ascii="宋体" w:hAnsi="宋体" w:eastAsia="宋体"/>
                <w:b/>
                <w:sz w:val="30"/>
                <w:szCs w:val="30"/>
              </w:rPr>
              <w:t>视力测试</w:t>
            </w:r>
          </w:p>
        </w:tc>
        <w:tc>
          <w:tcPr>
            <w:tcW w:w="2107" w:type="dxa"/>
            <w:vAlign w:val="center"/>
          </w:tcPr>
          <w:p>
            <w:pPr>
              <w:spacing w:after="0"/>
              <w:jc w:val="center"/>
              <w:rPr>
                <w:rFonts w:ascii="宋体" w:hAnsi="宋体" w:eastAsia="宋体"/>
                <w:b/>
                <w:sz w:val="24"/>
              </w:rPr>
            </w:pPr>
            <w:r>
              <w:rPr>
                <w:rFonts w:hint="eastAsia" w:ascii="宋体" w:hAnsi="宋体" w:eastAsia="宋体"/>
                <w:b/>
                <w:sz w:val="24"/>
              </w:rPr>
              <w:t>参考尺寸（m）</w:t>
            </w:r>
          </w:p>
        </w:tc>
        <w:tc>
          <w:tcPr>
            <w:tcW w:w="3041" w:type="dxa"/>
            <w:vAlign w:val="center"/>
          </w:tcPr>
          <w:p>
            <w:pPr>
              <w:spacing w:after="0"/>
              <w:jc w:val="center"/>
              <w:rPr>
                <w:rFonts w:ascii="宋体" w:hAnsi="宋体" w:eastAsiaTheme="minorEastAsia"/>
                <w:b/>
                <w:sz w:val="24"/>
              </w:rPr>
            </w:pPr>
            <w:r>
              <w:rPr>
                <w:rFonts w:hint="eastAsia" w:ascii="宋体" w:hAnsi="宋体" w:cs="宋体" w:eastAsiaTheme="minorEastAsia"/>
              </w:rPr>
              <w:t>3</w:t>
            </w:r>
            <w:r>
              <w:rPr>
                <w:rFonts w:ascii="宋体" w:hAnsi="宋体" w:cs="宋体" w:eastAsiaTheme="minorEastAsia"/>
              </w:rPr>
              <w:t>.0×1.</w:t>
            </w:r>
            <w:r>
              <w:rPr>
                <w:rFonts w:hint="eastAsia" w:ascii="宋体" w:hAnsi="宋体" w:cs="宋体" w:eastAsiaTheme="minorEastAsia"/>
              </w:rPr>
              <w:t>0</w:t>
            </w:r>
            <w:r>
              <w:rPr>
                <w:rFonts w:ascii="宋体" w:hAnsi="宋体" w:cs="宋体" w:eastAsiaTheme="minorEastAsia"/>
              </w:rPr>
              <w:t>×1.</w:t>
            </w:r>
            <w:r>
              <w:rPr>
                <w:rFonts w:hint="eastAsia" w:ascii="宋体" w:hAnsi="宋体" w:cs="宋体" w:eastAsiaTheme="minorEastAsia"/>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numPr>
                <w:ilvl w:val="0"/>
                <w:numId w:val="2"/>
              </w:numPr>
              <w:spacing w:after="0"/>
              <w:rPr>
                <w:rFonts w:ascii="宋体" w:hAnsi="宋体" w:eastAsia="宋体"/>
                <w:b/>
                <w:sz w:val="24"/>
              </w:rPr>
            </w:pPr>
            <w:r>
              <w:rPr>
                <w:rFonts w:hint="eastAsia" w:ascii="宋体" w:hAnsi="宋体" w:eastAsia="宋体"/>
                <w:b/>
                <w:sz w:val="24"/>
              </w:rPr>
              <w:t>功能描述</w:t>
            </w:r>
          </w:p>
          <w:p>
            <w:pPr>
              <w:spacing w:after="0"/>
              <w:ind w:firstLine="440" w:firstLineChars="200"/>
              <w:rPr>
                <w:rFonts w:ascii="宋体" w:hAnsi="宋体" w:eastAsia="宋体"/>
                <w:color w:val="FF0000"/>
                <w:sz w:val="24"/>
              </w:rPr>
            </w:pPr>
            <w:r>
              <w:t>展项设置一组视力表装置和镜片转盘，镜片装盘上平均分布16个不同度数的凸透镜，观众站在转盘前，观看视力表上图形的清晰度，再透过转盘上 的镜片，观察下视力表上图形的清晰度有无变化</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二、科学原理</w:t>
            </w:r>
          </w:p>
          <w:p>
            <w:pPr>
              <w:spacing w:after="0"/>
              <w:ind w:firstLine="440" w:firstLineChars="200"/>
              <w:rPr>
                <w:rFonts w:ascii="宋体" w:hAnsi="宋体" w:eastAsia="宋体"/>
                <w:sz w:val="24"/>
              </w:rPr>
            </w:pPr>
            <w:r>
              <w:t>检查视力一般分为远视力和近视力两类，远视力多采用国际标准视力表，此表为12行大小不同开口方向各异的“E”字所组成；测量从0.1-1.5（或从 4.0-5.2）；每行有标号。视力表是根据视角的原理设计的。所谓视角就是由外界两点发出的光线，经眼内结点所形成的夹角。正常情况下，人眼能分辨出两点间的 最小距离所形成的视角为最小视角，即一分视角</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2" w:hRule="atLeast"/>
        </w:trPr>
        <w:tc>
          <w:tcPr>
            <w:tcW w:w="8522" w:type="dxa"/>
            <w:gridSpan w:val="4"/>
          </w:tcPr>
          <w:p>
            <w:pPr>
              <w:spacing w:after="0"/>
              <w:rPr>
                <w:rFonts w:ascii="宋体" w:hAnsi="宋体" w:eastAsia="宋体"/>
                <w:b/>
                <w:sz w:val="24"/>
              </w:rPr>
            </w:pPr>
            <w:r>
              <w:rPr>
                <w:rFonts w:hint="eastAsia" w:ascii="宋体" w:hAnsi="宋体" w:eastAsia="宋体"/>
                <w:b/>
                <w:sz w:val="24"/>
              </w:rPr>
              <w:t>三、展品教育目的和效果</w:t>
            </w:r>
          </w:p>
          <w:p>
            <w:pPr>
              <w:spacing w:after="0"/>
              <w:ind w:firstLine="440" w:firstLineChars="200"/>
              <w:rPr>
                <w:rFonts w:ascii="宋体" w:hAnsi="宋体" w:eastAsia="宋体"/>
                <w:sz w:val="24"/>
              </w:rPr>
            </w:pPr>
            <w:r>
              <w:t>展项通过设置多组镜片和一组视力表，让观众在互动的同时更了解自己的视力，以便于在日常生活之中更加注意视力的保护</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四、参考图</w:t>
            </w:r>
          </w:p>
          <w:p>
            <w:pPr>
              <w:adjustRightInd/>
              <w:snapToGrid/>
              <w:spacing w:after="0"/>
              <w:rPr>
                <w:rFonts w:ascii="宋体" w:hAnsi="宋体" w:eastAsia="宋体" w:cs="宋体"/>
                <w:sz w:val="24"/>
                <w:szCs w:val="24"/>
              </w:rPr>
            </w:pPr>
            <w:r>
              <w:rPr>
                <w:rFonts w:ascii="宋体" w:hAnsi="宋体" w:cs="宋体"/>
                <w:szCs w:val="21"/>
              </w:rPr>
              <w:drawing>
                <wp:inline distT="0" distB="0" distL="0" distR="0">
                  <wp:extent cx="3281680" cy="2277745"/>
                  <wp:effectExtent l="0" t="0" r="7620" b="8255"/>
                  <wp:docPr id="3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pic:cNvPicPr>
                            <a:picLocks noChangeAspect="1"/>
                          </pic:cNvPicPr>
                        </pic:nvPicPr>
                        <pic:blipFill>
                          <a:blip r:embed="rId4" cstate="print">
                            <a:extLst>
                              <a:ext uri="{28A0092B-C50C-407E-A947-70E740481C1C}">
                                <a14:useLocalDpi xmlns:a14="http://schemas.microsoft.com/office/drawing/2010/main" val="0"/>
                              </a:ext>
                            </a:extLst>
                          </a:blip>
                          <a:srcRect l="31214" t="25785" r="26111" b="16433"/>
                          <a:stretch>
                            <a:fillRect/>
                          </a:stretch>
                        </pic:blipFill>
                        <pic:spPr>
                          <a:xfrm>
                            <a:off x="0" y="0"/>
                            <a:ext cx="3281943" cy="2278313"/>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五、操作说明</w:t>
            </w:r>
          </w:p>
          <w:p>
            <w:pPr>
              <w:spacing w:after="0"/>
              <w:ind w:firstLine="440" w:firstLineChars="200"/>
            </w:pPr>
            <w:r>
              <w:rPr>
                <w:rFonts w:hint="eastAsia"/>
              </w:rPr>
              <w:t>1、</w:t>
            </w:r>
            <w:r>
              <w:t>将眼睛贴近凸透镜片，观看视力表；</w:t>
            </w:r>
          </w:p>
          <w:p>
            <w:pPr>
              <w:spacing w:after="0"/>
              <w:ind w:firstLine="440" w:firstLineChars="200"/>
            </w:pPr>
            <w:r>
              <w:t>2</w:t>
            </w:r>
            <w:r>
              <w:rPr>
                <w:rFonts w:hint="eastAsia"/>
              </w:rPr>
              <w:t>、</w:t>
            </w:r>
            <w:r>
              <w:t xml:space="preserve">旋转转盘，用不同的镜片观看视力表，测出自己视力； </w:t>
            </w:r>
          </w:p>
          <w:p>
            <w:pPr>
              <w:spacing w:after="0"/>
              <w:ind w:firstLine="440" w:firstLineChars="200"/>
            </w:pPr>
            <w:r>
              <w:t>3</w:t>
            </w:r>
            <w:r>
              <w:rPr>
                <w:rFonts w:hint="eastAsia"/>
              </w:rPr>
              <w:t>、</w:t>
            </w:r>
            <w:r>
              <w:t>参与结束，离开展项</w:t>
            </w:r>
            <w:r>
              <w:rPr>
                <w:rFonts w:hint="eastAsia"/>
              </w:rPr>
              <w:t>。</w:t>
            </w:r>
          </w:p>
        </w:tc>
      </w:tr>
    </w:tbl>
    <w:p>
      <w:pPr/>
    </w:p>
    <w:p>
      <w:pPr/>
    </w:p>
    <w:p>
      <w:pPr/>
    </w:p>
    <w:p>
      <w:pPr/>
    </w:p>
    <w:p>
      <w:pPr/>
      <w:r>
        <w:rPr>
          <w:rFonts w:hint="eastAsia" w:ascii="宋体" w:hAnsi="宋体" w:eastAsia="宋体"/>
          <w:b/>
          <w:sz w:val="30"/>
          <w:szCs w:val="30"/>
        </w:rPr>
        <w:t>2、二十四节气</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59"/>
        <w:gridCol w:w="1931"/>
        <w:gridCol w:w="2136"/>
        <w:gridCol w:w="25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1859" w:type="dxa"/>
          </w:tcPr>
          <w:p>
            <w:pPr>
              <w:spacing w:after="0"/>
              <w:jc w:val="center"/>
              <w:rPr>
                <w:rFonts w:ascii="宋体" w:hAnsi="宋体" w:eastAsia="宋体"/>
                <w:b/>
                <w:sz w:val="24"/>
              </w:rPr>
            </w:pPr>
            <w:r>
              <w:rPr>
                <w:rFonts w:hint="eastAsia" w:ascii="宋体" w:hAnsi="宋体" w:eastAsia="宋体"/>
                <w:b/>
                <w:sz w:val="24"/>
              </w:rPr>
              <w:t>展品名称</w:t>
            </w:r>
          </w:p>
        </w:tc>
        <w:tc>
          <w:tcPr>
            <w:tcW w:w="1931" w:type="dxa"/>
          </w:tcPr>
          <w:p>
            <w:pPr>
              <w:spacing w:after="0"/>
              <w:jc w:val="center"/>
              <w:rPr>
                <w:rFonts w:ascii="宋体" w:hAnsi="宋体" w:eastAsia="宋体"/>
                <w:b/>
                <w:sz w:val="30"/>
                <w:szCs w:val="30"/>
              </w:rPr>
            </w:pPr>
            <w:r>
              <w:rPr>
                <w:rFonts w:hint="eastAsia" w:ascii="宋体" w:hAnsi="宋体" w:eastAsia="宋体"/>
                <w:b/>
                <w:sz w:val="30"/>
                <w:szCs w:val="30"/>
              </w:rPr>
              <w:t>二十四节气</w:t>
            </w:r>
          </w:p>
        </w:tc>
        <w:tc>
          <w:tcPr>
            <w:tcW w:w="2136" w:type="dxa"/>
          </w:tcPr>
          <w:p>
            <w:pPr>
              <w:spacing w:after="0"/>
              <w:jc w:val="center"/>
              <w:rPr>
                <w:rFonts w:ascii="宋体" w:hAnsi="宋体" w:eastAsia="宋体"/>
                <w:b/>
                <w:sz w:val="24"/>
              </w:rPr>
            </w:pPr>
            <w:r>
              <w:rPr>
                <w:rFonts w:hint="eastAsia" w:ascii="宋体" w:hAnsi="宋体" w:eastAsia="宋体"/>
                <w:b/>
                <w:sz w:val="24"/>
              </w:rPr>
              <w:t>展台参考尺寸（m）</w:t>
            </w:r>
          </w:p>
        </w:tc>
        <w:tc>
          <w:tcPr>
            <w:tcW w:w="2596" w:type="dxa"/>
          </w:tcPr>
          <w:p>
            <w:pPr>
              <w:spacing w:after="0"/>
              <w:jc w:val="center"/>
              <w:rPr>
                <w:rFonts w:ascii="宋体" w:hAnsi="宋体"/>
                <w:b/>
                <w:sz w:val="24"/>
              </w:rPr>
            </w:pPr>
            <w:r>
              <w:rPr>
                <w:spacing w:val="-3"/>
              </w:rPr>
              <w:t>3</w:t>
            </w:r>
            <w:r>
              <w:t>.</w:t>
            </w:r>
            <w:r>
              <w:rPr>
                <w:rFonts w:hint="eastAsia"/>
              </w:rPr>
              <w:t>5×3</w:t>
            </w:r>
            <w:r>
              <w:rPr>
                <w:spacing w:val="-3"/>
              </w:rPr>
              <w:t>.</w:t>
            </w:r>
            <w:r>
              <w:t>0</w:t>
            </w:r>
            <w:r>
              <w:rPr>
                <w:rFonts w:hint="eastAsia"/>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一、功能描述</w:t>
            </w:r>
          </w:p>
          <w:p>
            <w:pPr>
              <w:spacing w:after="0"/>
              <w:ind w:firstLine="440" w:firstLineChars="200"/>
              <w:rPr>
                <w:rFonts w:ascii="宋体" w:hAnsi="宋体" w:eastAsia="宋体"/>
                <w:sz w:val="24"/>
              </w:rPr>
            </w:pPr>
            <w:r>
              <w:t>展项采用互动投影的方式，儿童可以用双手做出不同动作，制造花朵纷飞、树叶飘扬等梦幻的四季景象，显示一年的二十四个节气，感受大自然的美好</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二、科学原理</w:t>
            </w:r>
          </w:p>
          <w:p>
            <w:pPr>
              <w:spacing w:after="0"/>
              <w:ind w:firstLine="440" w:firstLineChars="200"/>
              <w:rPr>
                <w:rFonts w:ascii="宋体" w:hAnsi="宋体" w:eastAsia="宋体"/>
                <w:sz w:val="24"/>
              </w:rPr>
            </w:pPr>
            <w:r>
              <w:t>二十四节气是通过观察太阳周年运动，认知一年中时令、气候、物候等方面变化规律所形成的知识体系。它把太阳周年运动轨迹划分为24等份，每一等 份为一个节气，始于立春，终于大寒，周而复始。天气系统总是处在不断新生、发展和消亡过程中，在不同发展阶段有其相对应的天气现象分布。利用投影技术打 造一块互动区域，儿童可以通过抠像技术进入天气场景，并做出各种动作形成与天气现象的互动</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三、展品教育目的和效果</w:t>
            </w:r>
          </w:p>
          <w:p>
            <w:pPr>
              <w:spacing w:after="0"/>
              <w:ind w:firstLine="440" w:firstLineChars="200"/>
              <w:rPr>
                <w:rFonts w:ascii="宋体" w:hAnsi="宋体" w:eastAsia="宋体"/>
                <w:sz w:val="24"/>
              </w:rPr>
            </w:pPr>
            <w:r>
              <w:t>展项打造互动的天气现象场景，让儿童在“呼风唤雨”的各种体验中，了解24节气以及对应的农作物情况。展项借助先进的抠像以及多媒体技术，投影画面中的场景会随着观众肢体动作的变化相应改变，展示效果生动有趣</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四、参考图</w:t>
            </w:r>
          </w:p>
          <w:p>
            <w:pPr>
              <w:adjustRightInd/>
              <w:snapToGrid/>
              <w:spacing w:after="0"/>
              <w:rPr>
                <w:rFonts w:ascii="宋体" w:hAnsi="宋体" w:eastAsia="宋体" w:cs="宋体"/>
                <w:sz w:val="24"/>
                <w:szCs w:val="24"/>
              </w:rPr>
            </w:pPr>
            <w:r>
              <w:rPr>
                <w:rFonts w:ascii="宋体" w:hAnsi="宋体" w:cs="宋体"/>
                <w:szCs w:val="21"/>
              </w:rPr>
              <w:drawing>
                <wp:inline distT="0" distB="0" distL="0" distR="0">
                  <wp:extent cx="3521710" cy="2347595"/>
                  <wp:effectExtent l="0" t="0" r="8890" b="1905"/>
                  <wp:docPr id="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2277" cy="2348184"/>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五、操作说明</w:t>
            </w:r>
          </w:p>
          <w:p>
            <w:pPr>
              <w:spacing w:after="0"/>
              <w:ind w:firstLine="440" w:firstLineChars="200"/>
            </w:pPr>
            <w:r>
              <w:t>1.走近展项，观看操作说明，了解互动方法；</w:t>
            </w:r>
          </w:p>
          <w:p>
            <w:pPr>
              <w:spacing w:after="0"/>
              <w:ind w:firstLine="440" w:firstLineChars="200"/>
            </w:pPr>
            <w:r>
              <w:t>2.站在互动区域，做出动作与画面形成互动，观看视频内容；</w:t>
            </w:r>
          </w:p>
          <w:p>
            <w:pPr>
              <w:spacing w:after="0"/>
              <w:ind w:firstLine="440" w:firstLineChars="200"/>
            </w:pPr>
            <w:r>
              <w:t>3.参与结束，离开展项</w:t>
            </w:r>
            <w:r>
              <w:rPr>
                <w:rFonts w:hint="eastAsia"/>
              </w:rPr>
              <w:t>。</w:t>
            </w:r>
          </w:p>
        </w:tc>
      </w:tr>
    </w:tbl>
    <w:p>
      <w:pPr>
        <w:rPr>
          <w:sz w:val="30"/>
          <w:szCs w:val="30"/>
        </w:rPr>
      </w:pPr>
    </w:p>
    <w:p>
      <w:pPr>
        <w:rPr>
          <w:sz w:val="30"/>
          <w:szCs w:val="30"/>
        </w:rPr>
      </w:pPr>
    </w:p>
    <w:p>
      <w:pPr>
        <w:rPr>
          <w:sz w:val="30"/>
          <w:szCs w:val="30"/>
        </w:rPr>
      </w:pPr>
    </w:p>
    <w:p>
      <w:pPr>
        <w:rPr>
          <w:sz w:val="30"/>
          <w:szCs w:val="30"/>
        </w:rPr>
      </w:pPr>
    </w:p>
    <w:p>
      <w:pPr>
        <w:rPr>
          <w:sz w:val="30"/>
          <w:szCs w:val="30"/>
        </w:rPr>
      </w:pPr>
      <w:r>
        <w:rPr>
          <w:rFonts w:hint="eastAsia"/>
          <w:sz w:val="30"/>
          <w:szCs w:val="30"/>
        </w:rPr>
        <w:t>3、</w:t>
      </w:r>
      <w:r>
        <w:rPr>
          <w:rFonts w:hint="eastAsia" w:ascii="宋体" w:hAnsi="宋体" w:eastAsia="宋体"/>
          <w:b/>
          <w:sz w:val="30"/>
          <w:szCs w:val="30"/>
        </w:rPr>
        <w:t>一米丁六角</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10"/>
        <w:gridCol w:w="1924"/>
        <w:gridCol w:w="2032"/>
        <w:gridCol w:w="33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1210" w:type="dxa"/>
          </w:tcPr>
          <w:p>
            <w:pPr>
              <w:spacing w:after="0"/>
              <w:jc w:val="center"/>
              <w:rPr>
                <w:rFonts w:ascii="宋体" w:hAnsi="宋体" w:eastAsia="宋体"/>
                <w:b/>
                <w:sz w:val="24"/>
              </w:rPr>
            </w:pPr>
            <w:r>
              <w:rPr>
                <w:rFonts w:hint="eastAsia" w:ascii="宋体" w:hAnsi="宋体" w:eastAsia="宋体"/>
                <w:b/>
                <w:sz w:val="24"/>
              </w:rPr>
              <w:t>展品名称</w:t>
            </w:r>
          </w:p>
        </w:tc>
        <w:tc>
          <w:tcPr>
            <w:tcW w:w="1924" w:type="dxa"/>
          </w:tcPr>
          <w:p>
            <w:pPr>
              <w:spacing w:after="0"/>
              <w:jc w:val="center"/>
              <w:rPr>
                <w:rFonts w:ascii="宋体" w:hAnsi="宋体" w:eastAsia="宋体"/>
                <w:b/>
                <w:sz w:val="30"/>
                <w:szCs w:val="30"/>
              </w:rPr>
            </w:pPr>
            <w:r>
              <w:rPr>
                <w:rFonts w:hint="eastAsia" w:ascii="宋体" w:hAnsi="宋体" w:eastAsia="宋体"/>
                <w:b/>
                <w:sz w:val="30"/>
                <w:szCs w:val="30"/>
              </w:rPr>
              <w:t>一米丁六角</w:t>
            </w:r>
          </w:p>
        </w:tc>
        <w:tc>
          <w:tcPr>
            <w:tcW w:w="2032" w:type="dxa"/>
          </w:tcPr>
          <w:p>
            <w:pPr>
              <w:spacing w:after="0"/>
              <w:jc w:val="center"/>
              <w:rPr>
                <w:rFonts w:ascii="宋体" w:hAnsi="宋体" w:eastAsia="宋体"/>
                <w:b/>
                <w:sz w:val="24"/>
              </w:rPr>
            </w:pPr>
            <w:r>
              <w:rPr>
                <w:rFonts w:hint="eastAsia" w:ascii="宋体" w:hAnsi="宋体" w:eastAsia="宋体"/>
                <w:b/>
                <w:sz w:val="24"/>
              </w:rPr>
              <w:t>墙面参考</w:t>
            </w:r>
            <w:r>
              <w:rPr>
                <w:rFonts w:ascii="宋体" w:hAnsi="宋体" w:eastAsia="宋体"/>
                <w:b/>
                <w:sz w:val="24"/>
              </w:rPr>
              <w:t>尺寸</w:t>
            </w:r>
            <w:r>
              <w:rPr>
                <w:rFonts w:hint="eastAsia" w:ascii="宋体" w:hAnsi="宋体" w:eastAsia="宋体"/>
                <w:b/>
                <w:sz w:val="24"/>
              </w:rPr>
              <w:t>（m）</w:t>
            </w:r>
          </w:p>
        </w:tc>
        <w:tc>
          <w:tcPr>
            <w:tcW w:w="3356" w:type="dxa"/>
          </w:tcPr>
          <w:p>
            <w:pPr>
              <w:spacing w:after="0"/>
              <w:jc w:val="center"/>
              <w:rPr>
                <w:rFonts w:ascii="宋体" w:hAnsi="宋体" w:eastAsia="宋体"/>
                <w:b/>
                <w:sz w:val="24"/>
              </w:rPr>
            </w:pPr>
            <w:r>
              <w:rPr>
                <w:rFonts w:hint="eastAsia" w:ascii="宋体" w:hAnsi="宋体" w:eastAsia="宋体"/>
                <w:b/>
                <w:sz w:val="24"/>
              </w:rPr>
              <w:t>3.0×1.0×2.5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pPr>
            <w:r>
              <w:rPr>
                <w:rFonts w:hint="eastAsia" w:ascii="宋体" w:hAnsi="宋体" w:eastAsia="宋体"/>
                <w:b/>
                <w:sz w:val="24"/>
              </w:rPr>
              <w:t>一、功能描述</w:t>
            </w:r>
          </w:p>
          <w:p>
            <w:pPr>
              <w:spacing w:after="0"/>
              <w:ind w:firstLine="440" w:firstLineChars="200"/>
            </w:pPr>
            <w:r>
              <w:t>墙面上悬吊有真实大小的特制工具，比如各种大小的螺丝刀、扳手、钳子等工具，以安全的实物外观式让儿童对于各种常用工具有个了解。在工具 墙上固定的各种工具边上配有示意图及简单的文字，介绍该工具的用途及使用方法。螺丝是利用物体的斜面圆形旋转和摩擦力的物理学和数学原理，循序渐进地紧 固器物、机件的工具。螺丝刀用来拧转螺丝钉以迫使其就位，螺丝刀头部型号有一字，十字，米字，梅花型，六角型，分别用来拧不同的螺丝。儿童参与时，直接 利用这些工具扭出或扭紧墙面上预设的各种不同规格螺丝等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二、科学原理</w:t>
            </w:r>
          </w:p>
          <w:p>
            <w:pPr>
              <w:spacing w:after="0"/>
              <w:ind w:firstLine="440" w:firstLineChars="200"/>
            </w:pPr>
            <w:r>
              <w:t>螺丝是利用物体的斜面圆形旋转和摩擦力的物理学和数学原理，循序渐进地紧固器物机件的工具。螺丝刀用来拧转螺丝钉以迫使其就位，螺丝刀头部型 号有一字，十字，米字，梅花型，六角型，分别用来拧不同的螺丝</w:t>
            </w:r>
          </w:p>
          <w:p>
            <w:pPr>
              <w:spacing w:after="0"/>
            </w:pPr>
          </w:p>
          <w:p>
            <w:pPr>
              <w:spacing w:after="0"/>
              <w:ind w:firstLine="440" w:firstLineChars="200"/>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三、展品教育目的和效果</w:t>
            </w:r>
          </w:p>
          <w:p>
            <w:pPr>
              <w:spacing w:after="0"/>
              <w:ind w:firstLine="440" w:firstLineChars="200"/>
              <w:rPr>
                <w:rFonts w:ascii="宋体" w:hAnsi="宋体" w:eastAsia="宋体"/>
                <w:sz w:val="24"/>
              </w:rPr>
            </w:pPr>
            <w:r>
              <w:t>螺丝是利用物体的斜面圆形旋转和摩擦力的物理学和数学原理，循序渐进地紧固器物机件的工具。螺丝刀用来拧转螺丝钉以迫使其就位，螺丝刀头部型号有一字，十字，米字，梅花型，六角型，分别用来拧不同的螺丝</w:t>
            </w:r>
            <w:r>
              <w:rPr>
                <w:rFonts w:hint="eastAsia" w:ascii="宋体" w:hAnsi="宋体" w:eastAsia="宋体"/>
                <w:sz w:val="24"/>
              </w:rPr>
              <w:t>。</w:t>
            </w:r>
          </w:p>
          <w:p>
            <w:pPr>
              <w:spacing w:after="0"/>
              <w:ind w:firstLine="440" w:firstLineChars="200"/>
              <w:rPr>
                <w:rFonts w:ascii="宋体" w:hAnsi="宋体"/>
                <w:sz w:val="24"/>
              </w:rPr>
            </w:pPr>
            <w:r>
              <w:t>展项通过模型互动方式，让儿童在利用工具拧不同形状螺丝的过程中，了解螺丝工具与螺丝的对应关系，在玩耍中锻炼动手能力和逻辑思维能力</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四、参考图</w:t>
            </w:r>
          </w:p>
          <w:p>
            <w:pPr>
              <w:adjustRightInd/>
              <w:snapToGrid/>
              <w:spacing w:after="0"/>
              <w:rPr>
                <w:rFonts w:ascii="宋体" w:hAnsi="宋体" w:eastAsia="宋体" w:cs="宋体"/>
                <w:sz w:val="24"/>
                <w:szCs w:val="24"/>
              </w:rPr>
            </w:pPr>
            <w:r>
              <w:rPr>
                <w:rFonts w:ascii="宋体" w:hAnsi="宋体" w:cs="宋体"/>
                <w:szCs w:val="21"/>
              </w:rPr>
              <w:drawing>
                <wp:inline distT="0" distB="0" distL="0" distR="0">
                  <wp:extent cx="3037840" cy="2268220"/>
                  <wp:effectExtent l="0" t="0" r="10160" b="5080"/>
                  <wp:docPr id="24" name="图片 23"/>
                  <wp:cNvGraphicFramePr/>
                  <a:graphic xmlns:a="http://schemas.openxmlformats.org/drawingml/2006/main">
                    <a:graphicData uri="http://schemas.openxmlformats.org/drawingml/2006/picture">
                      <pic:pic xmlns:pic="http://schemas.openxmlformats.org/drawingml/2006/picture">
                        <pic:nvPicPr>
                          <pic:cNvPr id="24" name="图片 23"/>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38125" cy="2268476"/>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五、操作说明</w:t>
            </w:r>
          </w:p>
          <w:p>
            <w:pPr>
              <w:spacing w:after="0"/>
              <w:ind w:firstLine="440" w:firstLineChars="200"/>
            </w:pPr>
            <w:r>
              <w:t xml:space="preserve">1.观看操作说明，了解展项的互动方式； </w:t>
            </w:r>
          </w:p>
          <w:p>
            <w:pPr>
              <w:spacing w:after="0"/>
              <w:ind w:firstLine="440" w:firstLineChars="200"/>
            </w:pPr>
            <w:r>
              <w:t>2.选择不同的工具，拧出螺丝，拆下木板；再拧进对应的螺丝，装上木板；</w:t>
            </w:r>
          </w:p>
          <w:p>
            <w:pPr>
              <w:spacing w:after="0"/>
              <w:ind w:firstLine="440" w:firstLineChars="200"/>
            </w:pPr>
            <w:r>
              <w:t>3.参与结束，离开展项</w:t>
            </w:r>
            <w:r>
              <w:rPr>
                <w:rFonts w:hint="eastAsia"/>
              </w:rPr>
              <w:t>。</w:t>
            </w:r>
          </w:p>
        </w:tc>
      </w:tr>
    </w:tbl>
    <w:p>
      <w:pPr/>
    </w:p>
    <w:p>
      <w:pPr>
        <w:rPr>
          <w:sz w:val="30"/>
          <w:szCs w:val="30"/>
        </w:rPr>
      </w:pPr>
      <w:r>
        <w:rPr>
          <w:rFonts w:hint="eastAsia"/>
          <w:sz w:val="30"/>
          <w:szCs w:val="30"/>
        </w:rPr>
        <w:t>4、</w:t>
      </w:r>
      <w:r>
        <w:rPr>
          <w:rFonts w:hint="eastAsia" w:ascii="宋体" w:hAnsi="宋体" w:eastAsia="宋体"/>
          <w:b/>
          <w:sz w:val="24"/>
        </w:rPr>
        <w:t>鸟儿的嘴</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2427"/>
        <w:gridCol w:w="2143"/>
        <w:gridCol w:w="2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1809" w:type="dxa"/>
          </w:tcPr>
          <w:p>
            <w:pPr>
              <w:spacing w:after="0"/>
              <w:jc w:val="center"/>
              <w:rPr>
                <w:rFonts w:ascii="宋体" w:hAnsi="宋体" w:eastAsia="宋体"/>
                <w:b/>
                <w:sz w:val="24"/>
              </w:rPr>
            </w:pPr>
            <w:r>
              <w:rPr>
                <w:rFonts w:hint="eastAsia" w:ascii="宋体" w:hAnsi="宋体" w:eastAsia="宋体"/>
                <w:b/>
                <w:sz w:val="24"/>
              </w:rPr>
              <w:t>展品名称</w:t>
            </w:r>
          </w:p>
        </w:tc>
        <w:tc>
          <w:tcPr>
            <w:tcW w:w="2427" w:type="dxa"/>
          </w:tcPr>
          <w:p>
            <w:pPr>
              <w:spacing w:after="0"/>
              <w:jc w:val="center"/>
              <w:rPr>
                <w:rFonts w:ascii="宋体" w:hAnsi="宋体" w:eastAsia="宋体"/>
                <w:b/>
                <w:sz w:val="24"/>
              </w:rPr>
            </w:pPr>
            <w:r>
              <w:rPr>
                <w:rFonts w:hint="eastAsia" w:ascii="宋体" w:hAnsi="宋体" w:eastAsia="宋体"/>
                <w:b/>
                <w:sz w:val="24"/>
              </w:rPr>
              <w:t>鸟儿的嘴</w:t>
            </w:r>
          </w:p>
        </w:tc>
        <w:tc>
          <w:tcPr>
            <w:tcW w:w="2143" w:type="dxa"/>
            <w:vAlign w:val="center"/>
          </w:tcPr>
          <w:p>
            <w:pPr>
              <w:spacing w:after="0"/>
              <w:jc w:val="center"/>
              <w:rPr>
                <w:rFonts w:ascii="宋体" w:hAnsi="宋体" w:eastAsia="宋体"/>
                <w:b/>
                <w:sz w:val="24"/>
              </w:rPr>
            </w:pPr>
            <w:r>
              <w:rPr>
                <w:rFonts w:hint="eastAsia" w:ascii="宋体" w:hAnsi="宋体" w:eastAsia="宋体"/>
                <w:b/>
                <w:sz w:val="24"/>
              </w:rPr>
              <w:t>展台参考尺寸（m）</w:t>
            </w:r>
          </w:p>
        </w:tc>
        <w:tc>
          <w:tcPr>
            <w:tcW w:w="2143" w:type="dxa"/>
            <w:vAlign w:val="center"/>
          </w:tcPr>
          <w:p>
            <w:pPr>
              <w:spacing w:after="0"/>
              <w:jc w:val="center"/>
              <w:rPr>
                <w:rFonts w:ascii="宋体" w:hAnsi="宋体"/>
                <w:b/>
                <w:sz w:val="24"/>
              </w:rPr>
            </w:pPr>
            <w:r>
              <w:rPr>
                <w:spacing w:val="-3"/>
              </w:rPr>
              <w:t>1</w:t>
            </w:r>
            <w:r>
              <w:rPr>
                <w:rFonts w:hint="eastAsia"/>
              </w:rPr>
              <w:t>.2×</w:t>
            </w:r>
            <w:r>
              <w:rPr>
                <w:spacing w:val="-3"/>
              </w:rPr>
              <w:t>1</w:t>
            </w:r>
            <w:r>
              <w:t>.</w:t>
            </w:r>
            <w:r>
              <w:rPr>
                <w:rFonts w:hint="eastAsia"/>
              </w:rPr>
              <w:t>2×1.5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一、功能描述</w:t>
            </w:r>
          </w:p>
          <w:p>
            <w:pPr>
              <w:spacing w:after="0"/>
              <w:ind w:firstLine="440" w:firstLineChars="200"/>
              <w:rPr>
                <w:rFonts w:ascii="宋体" w:hAnsi="宋体" w:eastAsia="宋体"/>
                <w:sz w:val="24"/>
              </w:rPr>
            </w:pPr>
            <w:r>
              <w:t>展项主要包含有4种鸟嘴类型的模拟机构、鸟头模型、造型台体、防护罩、互动小球等。互动时，观众单手穿过护套并拿起鸟嘴模拟机构，操作他们 叼起小球完成互动，比较不同鸟嘴的特点。鸟嘴模拟机构选择托哥巨嘴鸟、斑啄木鸟、褐鹈鹕、鸬鹚4种结构</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二、科学原理</w:t>
            </w:r>
          </w:p>
          <w:p>
            <w:pPr>
              <w:spacing w:after="0"/>
              <w:ind w:firstLine="440" w:firstLineChars="200"/>
              <w:rPr>
                <w:rFonts w:ascii="宋体" w:hAnsi="宋体" w:eastAsia="宋体"/>
                <w:sz w:val="24"/>
              </w:rPr>
            </w:pPr>
            <w:r>
              <w:t>鸟的嘴巴称为喙。它们是由鸟的上下颌骨向前突出形成的角质结构。由于进食的方式和食物种类不同，喙的形状也就千差万别。通过观察鸟的喙，就能 知道它们爱吃什么</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三、展品教育目的和效果</w:t>
            </w:r>
          </w:p>
          <w:p>
            <w:pPr>
              <w:spacing w:after="0"/>
              <w:ind w:firstLine="440" w:firstLineChars="200"/>
              <w:rPr>
                <w:rFonts w:ascii="宋体" w:hAnsi="宋体" w:eastAsia="宋体"/>
                <w:sz w:val="24"/>
              </w:rPr>
            </w:pPr>
            <w:r>
              <w:t>展项通过让观众模拟鸟嘴取食的方式，让孩子们了解学习鸟类的特殊结构的作用与演化过程</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四、参考图</w:t>
            </w:r>
          </w:p>
          <w:p>
            <w:pPr>
              <w:adjustRightInd/>
              <w:snapToGrid/>
              <w:spacing w:after="0"/>
              <w:rPr>
                <w:rFonts w:ascii="宋体" w:hAnsi="宋体" w:eastAsia="宋体" w:cs="宋体"/>
                <w:sz w:val="24"/>
                <w:szCs w:val="24"/>
              </w:rPr>
            </w:pPr>
            <w:r>
              <w:rPr>
                <w:rFonts w:ascii="宋体" w:hAnsi="宋体" w:cs="宋体"/>
                <w:szCs w:val="21"/>
              </w:rPr>
              <w:drawing>
                <wp:inline distT="0" distB="0" distL="0" distR="0">
                  <wp:extent cx="2614930" cy="2879725"/>
                  <wp:effectExtent l="0" t="0" r="1270" b="317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7" cstate="print">
                            <a:extLst>
                              <a:ext uri="{28A0092B-C50C-407E-A947-70E740481C1C}">
                                <a14:useLocalDpi xmlns:a14="http://schemas.microsoft.com/office/drawing/2010/main" val="0"/>
                              </a:ext>
                            </a:extLst>
                          </a:blip>
                          <a:srcRect l="14376" t="37917" r="44095" b="1111"/>
                          <a:stretch>
                            <a:fillRect/>
                          </a:stretch>
                        </pic:blipFill>
                        <pic:spPr>
                          <a:xfrm>
                            <a:off x="0" y="0"/>
                            <a:ext cx="2615527" cy="2880000"/>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五、操作说明</w:t>
            </w:r>
          </w:p>
          <w:p>
            <w:pPr>
              <w:spacing w:after="0"/>
              <w:ind w:firstLine="440" w:firstLineChars="200"/>
            </w:pPr>
            <w:r>
              <w:t>1.走近展项区域，观看图文说明了解展项互动方式及内容；</w:t>
            </w:r>
          </w:p>
          <w:p>
            <w:pPr>
              <w:spacing w:after="0"/>
              <w:ind w:firstLine="440" w:firstLineChars="200"/>
            </w:pPr>
            <w:r>
              <w:t xml:space="preserve">2.用手穿过护套，抓起鸟嘴互动机构，模拟他们取食的过程； </w:t>
            </w:r>
          </w:p>
          <w:p>
            <w:pPr>
              <w:spacing w:after="0"/>
              <w:ind w:firstLine="440" w:firstLineChars="200"/>
            </w:pPr>
            <w:r>
              <w:t>3.参与结束，离开展项</w:t>
            </w:r>
            <w:r>
              <w:rPr>
                <w:rFonts w:hint="eastAsia"/>
              </w:rPr>
              <w:t>。</w:t>
            </w:r>
          </w:p>
        </w:tc>
      </w:tr>
    </w:tbl>
    <w:p>
      <w:pPr/>
    </w:p>
    <w:p>
      <w:pPr/>
    </w:p>
    <w:p>
      <w:pPr/>
    </w:p>
    <w:p>
      <w:pPr>
        <w:spacing w:after="0"/>
        <w:rPr>
          <w:sz w:val="30"/>
          <w:szCs w:val="30"/>
        </w:rPr>
      </w:pPr>
      <w:r>
        <w:rPr>
          <w:rFonts w:hint="eastAsia"/>
          <w:sz w:val="30"/>
          <w:szCs w:val="30"/>
        </w:rPr>
        <w:t>5、</w:t>
      </w:r>
      <w:r>
        <w:rPr>
          <w:rFonts w:hint="eastAsia" w:ascii="宋体" w:hAnsi="宋体" w:eastAsia="宋体"/>
          <w:b/>
          <w:sz w:val="24"/>
        </w:rPr>
        <w:t>数字水帘</w:t>
      </w:r>
    </w:p>
    <w:tbl>
      <w:tblPr>
        <w:tblStyle w:val="13"/>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30"/>
        <w:gridCol w:w="1811"/>
        <w:gridCol w:w="2228"/>
        <w:gridCol w:w="26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6" w:hRule="atLeast"/>
        </w:trPr>
        <w:tc>
          <w:tcPr>
            <w:tcW w:w="1830" w:type="dxa"/>
          </w:tcPr>
          <w:p>
            <w:pPr>
              <w:spacing w:after="0"/>
              <w:jc w:val="center"/>
              <w:rPr>
                <w:rFonts w:ascii="宋体" w:hAnsi="宋体" w:eastAsia="宋体"/>
                <w:b/>
                <w:sz w:val="24"/>
              </w:rPr>
            </w:pPr>
            <w:r>
              <w:rPr>
                <w:rFonts w:hint="eastAsia" w:ascii="宋体" w:hAnsi="宋体" w:eastAsia="宋体"/>
                <w:b/>
                <w:sz w:val="24"/>
              </w:rPr>
              <w:t>展品名称</w:t>
            </w:r>
          </w:p>
        </w:tc>
        <w:tc>
          <w:tcPr>
            <w:tcW w:w="1811" w:type="dxa"/>
          </w:tcPr>
          <w:p>
            <w:pPr>
              <w:spacing w:after="0"/>
              <w:jc w:val="center"/>
              <w:rPr>
                <w:rFonts w:ascii="宋体" w:hAnsi="宋体" w:eastAsia="宋体"/>
                <w:b/>
                <w:sz w:val="24"/>
              </w:rPr>
            </w:pPr>
            <w:r>
              <w:rPr>
                <w:rFonts w:hint="eastAsia" w:ascii="宋体" w:hAnsi="宋体" w:eastAsia="宋体"/>
                <w:b/>
                <w:sz w:val="24"/>
              </w:rPr>
              <w:t>数字水帘</w:t>
            </w:r>
          </w:p>
        </w:tc>
        <w:tc>
          <w:tcPr>
            <w:tcW w:w="2228" w:type="dxa"/>
            <w:vAlign w:val="center"/>
          </w:tcPr>
          <w:p>
            <w:pPr>
              <w:spacing w:after="0"/>
              <w:jc w:val="center"/>
              <w:rPr>
                <w:rFonts w:ascii="宋体" w:hAnsi="宋体" w:eastAsia="宋体"/>
                <w:b/>
                <w:sz w:val="24"/>
              </w:rPr>
            </w:pPr>
            <w:r>
              <w:rPr>
                <w:rFonts w:hint="eastAsia" w:ascii="宋体" w:hAnsi="宋体" w:eastAsia="宋体"/>
                <w:b/>
                <w:sz w:val="24"/>
              </w:rPr>
              <w:t>展台参考尺寸（m）</w:t>
            </w:r>
          </w:p>
        </w:tc>
        <w:tc>
          <w:tcPr>
            <w:tcW w:w="2653" w:type="dxa"/>
            <w:vAlign w:val="center"/>
          </w:tcPr>
          <w:p>
            <w:pPr>
              <w:spacing w:after="0"/>
              <w:jc w:val="center"/>
              <w:rPr>
                <w:rFonts w:ascii="宋体" w:hAnsi="宋体" w:eastAsia="宋体"/>
                <w:b/>
                <w:sz w:val="24"/>
              </w:rPr>
            </w:pPr>
            <w:r>
              <w:rPr>
                <w:rFonts w:hint="eastAsia" w:ascii="宋体" w:hAnsi="宋体" w:eastAsia="宋体"/>
                <w:b/>
                <w:sz w:val="24"/>
              </w:rPr>
              <w:t>2.8×1.0×3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一、功能描述</w:t>
            </w:r>
          </w:p>
          <w:p>
            <w:pPr>
              <w:spacing w:after="0"/>
              <w:ind w:firstLine="440" w:firstLineChars="200"/>
              <w:rPr>
                <w:rFonts w:ascii="宋体" w:hAnsi="宋体" w:eastAsia="宋体"/>
                <w:sz w:val="24"/>
              </w:rPr>
            </w:pPr>
            <w:r>
              <w:t>展项通过电磁阀控制水柱的自由落体，使水线长短发生变化从而组成各种文字或图形。水帘可随音乐跳动、跑动多种种变化；文字图形功能：可组 合成汉字、英文或显示简单的图形。观众走近展项，看见从喷嘴阵列中飞泻入下方水槽的水帘在空中变幻着不同的文字和图案</w:t>
            </w:r>
            <w:r>
              <w:rPr>
                <w:rFonts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二、科学原理</w:t>
            </w:r>
          </w:p>
          <w:p>
            <w:pPr>
              <w:spacing w:after="0"/>
              <w:ind w:firstLine="440" w:firstLineChars="200"/>
            </w:pPr>
            <w:r>
              <w:t>展项设置一套绚丽多姿的数字水幕，演示数字水幕的成像原理</w:t>
            </w:r>
            <w:r>
              <w:rPr>
                <w:rFonts w:hint="eastAsia"/>
              </w:rPr>
              <w:t xml:space="preserve">。 </w:t>
            </w:r>
          </w:p>
          <w:p>
            <w:pPr>
              <w:spacing w:after="0"/>
              <w:ind w:firstLine="440" w:firstLineChars="200"/>
              <w:rPr>
                <w:rFonts w:ascii="宋体" w:hAnsi="宋体" w:eastAsia="宋体"/>
                <w:sz w:val="24"/>
              </w:rPr>
            </w:pPr>
            <w:r>
              <w:t>流线是指某一相同时刻在流场中画出的一条空间曲线，在该时刻，曲线上的所有质点的速度矢量均与这条曲线相切。它是欧拉法描述流动的一种方法。 在运动液体的整个空间，可绘出一系列的流线，称为流线簇。流线簇构成的流线图称为流谱</w:t>
            </w:r>
            <w:r>
              <w:rPr>
                <w:rFonts w:hint="eastAsi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三、展品教育目的和效果</w:t>
            </w:r>
          </w:p>
          <w:p>
            <w:pPr>
              <w:spacing w:after="0"/>
              <w:ind w:firstLine="440" w:firstLineChars="200"/>
              <w:rPr>
                <w:rFonts w:ascii="宋体" w:hAnsi="宋体" w:eastAsia="宋体"/>
                <w:sz w:val="24"/>
              </w:rPr>
            </w:pPr>
            <w:r>
              <w:t>水景墙前设置一个触摸屏，屏幕中 有字母选择板及图案选择板。参与者选取不同的字母或图案，点击“确定”按钮，看见水帘在下落时变化成所选择的效果</w:t>
            </w:r>
            <w:r>
              <w:rPr>
                <w:rFonts w:hint="eastAsia" w:ascii="宋体" w:hAnsi="宋体" w:eastAsia="宋体"/>
                <w:sz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pPr>
            <w:r>
              <w:rPr>
                <w:rFonts w:hint="eastAsia" w:ascii="宋体" w:hAnsi="宋体" w:eastAsia="宋体"/>
                <w:b/>
                <w:sz w:val="24"/>
              </w:rPr>
              <w:t>四、参考图</w:t>
            </w:r>
          </w:p>
          <w:p>
            <w:pPr>
              <w:adjustRightInd/>
              <w:snapToGrid/>
              <w:spacing w:after="0"/>
              <w:rPr>
                <w:rFonts w:ascii="宋体" w:hAnsi="宋体" w:eastAsia="宋体" w:cs="宋体"/>
                <w:sz w:val="24"/>
                <w:szCs w:val="24"/>
              </w:rPr>
            </w:pPr>
            <w:r>
              <w:rPr>
                <w:rFonts w:ascii="宋体" w:hAnsi="宋体" w:cs="宋体"/>
                <w:szCs w:val="21"/>
              </w:rPr>
              <w:drawing>
                <wp:inline distT="0" distB="0" distL="0" distR="0">
                  <wp:extent cx="2959100" cy="2310130"/>
                  <wp:effectExtent l="0" t="0" r="0" b="127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8" cstate="print">
                            <a:extLst>
                              <a:ext uri="{28A0092B-C50C-407E-A947-70E740481C1C}">
                                <a14:useLocalDpi xmlns:a14="http://schemas.microsoft.com/office/drawing/2010/main" val="0"/>
                              </a:ext>
                            </a:extLst>
                          </a:blip>
                          <a:srcRect l="10576" r="4205" b="11387"/>
                          <a:stretch>
                            <a:fillRect/>
                          </a:stretch>
                        </pic:blipFill>
                        <pic:spPr>
                          <a:xfrm>
                            <a:off x="0" y="0"/>
                            <a:ext cx="2959494" cy="2310679"/>
                          </a:xfrm>
                          <a:prstGeom prst="rect">
                            <a:avLst/>
                          </a:prstGeom>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522" w:type="dxa"/>
            <w:gridSpan w:val="4"/>
          </w:tcPr>
          <w:p>
            <w:pPr>
              <w:spacing w:after="0"/>
              <w:rPr>
                <w:rFonts w:ascii="宋体" w:hAnsi="宋体" w:eastAsia="宋体"/>
                <w:b/>
                <w:sz w:val="24"/>
              </w:rPr>
            </w:pPr>
            <w:r>
              <w:rPr>
                <w:rFonts w:hint="eastAsia" w:ascii="宋体" w:hAnsi="宋体" w:eastAsia="宋体"/>
                <w:b/>
                <w:sz w:val="24"/>
              </w:rPr>
              <w:t>五、操作说明</w:t>
            </w:r>
          </w:p>
          <w:p>
            <w:pPr>
              <w:spacing w:after="0"/>
              <w:ind w:firstLine="440" w:firstLineChars="200"/>
            </w:pPr>
            <w:r>
              <w:rPr>
                <w:rFonts w:hint="eastAsia"/>
              </w:rPr>
              <w:t>1.</w:t>
            </w:r>
            <w:r>
              <w:t xml:space="preserve">走进展项，观看图文介绍相关知识； </w:t>
            </w:r>
          </w:p>
          <w:p>
            <w:pPr>
              <w:spacing w:after="0"/>
              <w:ind w:firstLine="440" w:firstLineChars="200"/>
            </w:pPr>
            <w:r>
              <w:t xml:space="preserve">2.在触摸屏上画图案或文字，点击发送观看水幕； </w:t>
            </w:r>
          </w:p>
          <w:p>
            <w:pPr>
              <w:spacing w:after="0"/>
              <w:ind w:firstLine="440" w:firstLineChars="200"/>
            </w:pPr>
            <w:r>
              <w:t>3.参与结束，离开展项。</w:t>
            </w:r>
          </w:p>
        </w:tc>
      </w:tr>
    </w:tbl>
    <w:p>
      <w:pPr>
        <w:spacing w:after="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6413967">
    <w:nsid w:val="62BADF0F"/>
    <w:multiLevelType w:val="multilevel"/>
    <w:tmpl w:val="62BADF0F"/>
    <w:lvl w:ilvl="0" w:tentative="1">
      <w:start w:val="1"/>
      <w:numFmt w:val="none"/>
      <w:lvlText w:val=""/>
      <w:lvlJc w:val="left"/>
      <w:pPr>
        <w:tabs>
          <w:tab w:val="left" w:pos="432"/>
        </w:tabs>
        <w:ind w:left="432" w:hanging="432"/>
      </w:pPr>
    </w:lvl>
    <w:lvl w:ilvl="1" w:tentative="1">
      <w:start w:val="1"/>
      <w:numFmt w:val="none"/>
      <w:lvlText w:val=" "/>
      <w:lvlJc w:val="left"/>
      <w:pPr>
        <w:tabs>
          <w:tab w:val="left" w:pos="576"/>
        </w:tabs>
        <w:ind w:left="576" w:hanging="576"/>
      </w:pPr>
    </w:lvl>
    <w:lvl w:ilvl="2" w:tentative="1">
      <w:start w:val="1"/>
      <w:numFmt w:val="none"/>
      <w:pStyle w:val="2"/>
      <w:lvlText w:val=""/>
      <w:lvlJc w:val="left"/>
      <w:pPr>
        <w:tabs>
          <w:tab w:val="left" w:pos="720"/>
        </w:tabs>
        <w:ind w:left="720" w:hanging="720"/>
      </w:pPr>
    </w:lvl>
    <w:lvl w:ilvl="3" w:tentative="1">
      <w:start w:val="1"/>
      <w:numFmt w:val="none"/>
      <w:lvlText w:val="    "/>
      <w:lvlJc w:val="left"/>
      <w:pPr>
        <w:tabs>
          <w:tab w:val="left" w:pos="864"/>
        </w:tabs>
        <w:ind w:left="864" w:hanging="864"/>
      </w:pPr>
    </w:lvl>
    <w:lvl w:ilvl="4" w:tentative="1">
      <w:start w:val="1"/>
      <w:numFmt w:val="none"/>
      <w:lvlText w:val="      "/>
      <w:lvlJc w:val="left"/>
      <w:pPr>
        <w:tabs>
          <w:tab w:val="left" w:pos="1008"/>
        </w:tabs>
        <w:ind w:left="1008" w:hanging="1008"/>
      </w:pPr>
    </w:lvl>
    <w:lvl w:ilvl="5" w:tentative="1">
      <w:start w:val="1"/>
      <w:numFmt w:val="none"/>
      <w:lvlText w:val="           "/>
      <w:lvlJc w:val="left"/>
      <w:pPr>
        <w:tabs>
          <w:tab w:val="left" w:pos="1440"/>
        </w:tabs>
        <w:ind w:left="1152" w:hanging="1152"/>
      </w:pPr>
    </w:lvl>
    <w:lvl w:ilvl="6" w:tentative="1">
      <w:start w:val="1"/>
      <w:numFmt w:val="decimal"/>
      <w:lvlText w:val="%1.%2.%3.%4.%5.%6.%7"/>
      <w:lvlJc w:val="left"/>
      <w:pPr>
        <w:tabs>
          <w:tab w:val="left" w:pos="2520"/>
        </w:tabs>
        <w:ind w:left="1296" w:hanging="1296"/>
      </w:pPr>
    </w:lvl>
    <w:lvl w:ilvl="7" w:tentative="1">
      <w:start w:val="1"/>
      <w:numFmt w:val="decimal"/>
      <w:lvlText w:val="%1.%2.%3.%4.%5.%6.%7.%8"/>
      <w:lvlJc w:val="left"/>
      <w:pPr>
        <w:tabs>
          <w:tab w:val="left" w:pos="1440"/>
        </w:tabs>
        <w:ind w:left="1440" w:hanging="1440"/>
      </w:pPr>
    </w:lvl>
    <w:lvl w:ilvl="8" w:tentative="1">
      <w:start w:val="1"/>
      <w:numFmt w:val="decimal"/>
      <w:lvlText w:val="%1.%2.%3.%4.%5.%6.%7.%8.%9"/>
      <w:lvlJc w:val="left"/>
      <w:pPr>
        <w:tabs>
          <w:tab w:val="left" w:pos="1584"/>
        </w:tabs>
        <w:ind w:left="1584" w:hanging="1584"/>
      </w:pPr>
    </w:lvl>
  </w:abstractNum>
  <w:abstractNum w:abstractNumId="2090188459">
    <w:nsid w:val="7C95BEAB"/>
    <w:multiLevelType w:val="singleLevel"/>
    <w:tmpl w:val="7C95BEAB"/>
    <w:lvl w:ilvl="0" w:tentative="1">
      <w:start w:val="1"/>
      <w:numFmt w:val="chineseCounting"/>
      <w:suff w:val="nothing"/>
      <w:lvlText w:val="%1、"/>
      <w:lvlJc w:val="left"/>
      <w:rPr>
        <w:rFonts w:hint="eastAsia"/>
      </w:rPr>
    </w:lvl>
  </w:abstractNum>
  <w:num w:numId="1">
    <w:abstractNumId w:val="1656413967"/>
  </w:num>
  <w:num w:numId="2">
    <w:abstractNumId w:val="20901884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5ZDBkNzhmNWM4ZDc4NmM0MjcyNzM1N2FiODE4MmMifQ=="/>
  </w:docVars>
  <w:rsids>
    <w:rsidRoot w:val="009F7E69"/>
    <w:rsid w:val="0000429D"/>
    <w:rsid w:val="00043C4C"/>
    <w:rsid w:val="0006525A"/>
    <w:rsid w:val="0007426C"/>
    <w:rsid w:val="000D12CB"/>
    <w:rsid w:val="000E0828"/>
    <w:rsid w:val="000E2A13"/>
    <w:rsid w:val="000E2DA5"/>
    <w:rsid w:val="001229C0"/>
    <w:rsid w:val="00166F5D"/>
    <w:rsid w:val="00184140"/>
    <w:rsid w:val="001864A5"/>
    <w:rsid w:val="00190582"/>
    <w:rsid w:val="001B1FB6"/>
    <w:rsid w:val="001B307A"/>
    <w:rsid w:val="00216ACE"/>
    <w:rsid w:val="00237073"/>
    <w:rsid w:val="002D7AC9"/>
    <w:rsid w:val="00321678"/>
    <w:rsid w:val="00386EB7"/>
    <w:rsid w:val="003A064D"/>
    <w:rsid w:val="003E6567"/>
    <w:rsid w:val="00402C55"/>
    <w:rsid w:val="004256A0"/>
    <w:rsid w:val="00447534"/>
    <w:rsid w:val="00462535"/>
    <w:rsid w:val="00480081"/>
    <w:rsid w:val="004961A7"/>
    <w:rsid w:val="004969E2"/>
    <w:rsid w:val="004B2ECA"/>
    <w:rsid w:val="004F0264"/>
    <w:rsid w:val="004F0CC5"/>
    <w:rsid w:val="005109E2"/>
    <w:rsid w:val="00521E1E"/>
    <w:rsid w:val="005258AB"/>
    <w:rsid w:val="00547290"/>
    <w:rsid w:val="005913E3"/>
    <w:rsid w:val="005960F6"/>
    <w:rsid w:val="005C6B2A"/>
    <w:rsid w:val="005E71F9"/>
    <w:rsid w:val="005F10A9"/>
    <w:rsid w:val="00612937"/>
    <w:rsid w:val="006320BE"/>
    <w:rsid w:val="006B2481"/>
    <w:rsid w:val="006C27F6"/>
    <w:rsid w:val="00710085"/>
    <w:rsid w:val="00740821"/>
    <w:rsid w:val="0075592C"/>
    <w:rsid w:val="0077296E"/>
    <w:rsid w:val="007874C0"/>
    <w:rsid w:val="0083134D"/>
    <w:rsid w:val="0085149F"/>
    <w:rsid w:val="008D6167"/>
    <w:rsid w:val="00964D06"/>
    <w:rsid w:val="00991128"/>
    <w:rsid w:val="009941A9"/>
    <w:rsid w:val="009A1DFB"/>
    <w:rsid w:val="009D05A1"/>
    <w:rsid w:val="009F7E69"/>
    <w:rsid w:val="00A00F65"/>
    <w:rsid w:val="00A43BB5"/>
    <w:rsid w:val="00A82066"/>
    <w:rsid w:val="00A86FCC"/>
    <w:rsid w:val="00AB6F7B"/>
    <w:rsid w:val="00B12939"/>
    <w:rsid w:val="00B13521"/>
    <w:rsid w:val="00B3014B"/>
    <w:rsid w:val="00B30C0F"/>
    <w:rsid w:val="00B35F94"/>
    <w:rsid w:val="00BB4DEE"/>
    <w:rsid w:val="00C25123"/>
    <w:rsid w:val="00C3037A"/>
    <w:rsid w:val="00C52E7A"/>
    <w:rsid w:val="00C56F73"/>
    <w:rsid w:val="00C60F67"/>
    <w:rsid w:val="00C62096"/>
    <w:rsid w:val="00C84B87"/>
    <w:rsid w:val="00CB45BF"/>
    <w:rsid w:val="00CD41DC"/>
    <w:rsid w:val="00CE3CAB"/>
    <w:rsid w:val="00CE7ADB"/>
    <w:rsid w:val="00D6628B"/>
    <w:rsid w:val="00E072DB"/>
    <w:rsid w:val="00E16F7D"/>
    <w:rsid w:val="00E33FD8"/>
    <w:rsid w:val="00E460FA"/>
    <w:rsid w:val="00E775B6"/>
    <w:rsid w:val="00E835ED"/>
    <w:rsid w:val="00E97827"/>
    <w:rsid w:val="00EA4D80"/>
    <w:rsid w:val="00EB605C"/>
    <w:rsid w:val="00EC7591"/>
    <w:rsid w:val="00F05E02"/>
    <w:rsid w:val="00F71916"/>
    <w:rsid w:val="00FF7E6B"/>
    <w:rsid w:val="07927186"/>
    <w:rsid w:val="07C41549"/>
    <w:rsid w:val="11535CDA"/>
    <w:rsid w:val="14EA78D1"/>
    <w:rsid w:val="1B5E1503"/>
    <w:rsid w:val="3476721E"/>
    <w:rsid w:val="4081166C"/>
    <w:rsid w:val="577F2A5B"/>
    <w:rsid w:val="5AD73E78"/>
    <w:rsid w:val="5E827862"/>
    <w:rsid w:val="5ED2780B"/>
    <w:rsid w:val="6C4E4249"/>
    <w:rsid w:val="6FFB7E2F"/>
    <w:rsid w:val="760464CD"/>
    <w:rsid w:val="7DF84014"/>
    <w:rsid w:val="7FFF1338"/>
    <w:rsid w:val="BA7B23C6"/>
    <w:rsid w:val="BE3F5EB9"/>
    <w:rsid w:val="FB9B0F1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3"/>
    <w:link w:val="15"/>
    <w:qFormat/>
    <w:uiPriority w:val="0"/>
    <w:pPr>
      <w:keepNext/>
      <w:keepLines/>
      <w:numPr>
        <w:ilvl w:val="2"/>
        <w:numId w:val="1"/>
      </w:numPr>
      <w:tabs>
        <w:tab w:val="left" w:pos="432"/>
        <w:tab w:val="left" w:pos="720"/>
      </w:tabs>
      <w:adjustRightInd/>
      <w:snapToGrid/>
      <w:spacing w:before="120" w:after="120" w:line="360" w:lineRule="auto"/>
      <w:jc w:val="center"/>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link w:val="24"/>
    <w:qFormat/>
    <w:uiPriority w:val="1"/>
    <w:pPr>
      <w:widowControl w:val="0"/>
      <w:autoSpaceDE w:val="0"/>
      <w:autoSpaceDN w:val="0"/>
      <w:snapToGrid/>
      <w:spacing w:after="0"/>
      <w:ind w:left="1366"/>
    </w:pPr>
    <w:rPr>
      <w:rFonts w:ascii="宋体" w:hAnsi="Times New Roman" w:eastAsia="宋体" w:cs="宋体"/>
    </w:rPr>
  </w:style>
  <w:style w:type="paragraph" w:styleId="5">
    <w:name w:val="Body Text Indent"/>
    <w:basedOn w:val="1"/>
    <w:link w:val="17"/>
    <w:qFormat/>
    <w:uiPriority w:val="0"/>
    <w:pPr>
      <w:widowControl w:val="0"/>
      <w:adjustRightInd/>
      <w:snapToGrid/>
      <w:spacing w:after="120"/>
      <w:ind w:left="420" w:leftChars="200"/>
      <w:jc w:val="both"/>
    </w:pPr>
    <w:rPr>
      <w:rFonts w:asciiTheme="minorHAnsi" w:hAnsiTheme="minorHAnsi" w:eastAsiaTheme="minorEastAsia"/>
      <w:kern w:val="2"/>
      <w:sz w:val="21"/>
      <w:szCs w:val="24"/>
    </w:rPr>
  </w:style>
  <w:style w:type="paragraph" w:styleId="6">
    <w:name w:val="List 2"/>
    <w:basedOn w:val="1"/>
    <w:qFormat/>
    <w:uiPriority w:val="0"/>
    <w:pPr>
      <w:widowControl w:val="0"/>
      <w:adjustRightInd/>
      <w:snapToGrid/>
      <w:spacing w:after="0"/>
      <w:ind w:left="100" w:leftChars="200" w:hanging="200" w:hangingChars="200"/>
      <w:jc w:val="both"/>
    </w:pPr>
    <w:rPr>
      <w:rFonts w:ascii="Times New Roman" w:hAnsi="Times New Roman" w:eastAsia="宋体" w:cs="Times New Roman"/>
      <w:kern w:val="2"/>
      <w:sz w:val="21"/>
      <w:szCs w:val="24"/>
    </w:rPr>
  </w:style>
  <w:style w:type="paragraph" w:styleId="7">
    <w:name w:val="Plain Text"/>
    <w:basedOn w:val="1"/>
    <w:link w:val="19"/>
    <w:qFormat/>
    <w:uiPriority w:val="99"/>
    <w:pPr>
      <w:widowControl w:val="0"/>
      <w:adjustRightInd/>
      <w:snapToGrid/>
      <w:spacing w:after="0"/>
      <w:jc w:val="both"/>
    </w:pPr>
    <w:rPr>
      <w:rFonts w:ascii="宋体" w:hAnsi="Courier New" w:eastAsiaTheme="minorEastAsia"/>
      <w:kern w:val="2"/>
      <w:sz w:val="21"/>
      <w:szCs w:val="24"/>
    </w:rPr>
  </w:style>
  <w:style w:type="paragraph" w:styleId="8">
    <w:name w:val="Balloon Text"/>
    <w:basedOn w:val="1"/>
    <w:link w:val="36"/>
    <w:unhideWhenUsed/>
    <w:qFormat/>
    <w:uiPriority w:val="99"/>
    <w:pPr>
      <w:spacing w:after="0"/>
    </w:pPr>
    <w:rPr>
      <w:sz w:val="18"/>
      <w:szCs w:val="18"/>
    </w:rPr>
  </w:style>
  <w:style w:type="paragraph" w:styleId="9">
    <w:name w:val="footer"/>
    <w:basedOn w:val="1"/>
    <w:link w:val="23"/>
    <w:unhideWhenUsed/>
    <w:qFormat/>
    <w:uiPriority w:val="99"/>
    <w:pPr>
      <w:tabs>
        <w:tab w:val="center" w:pos="4153"/>
        <w:tab w:val="right" w:pos="8306"/>
      </w:tabs>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4">
    <w:name w:val="标题 3 Char"/>
    <w:basedOn w:val="11"/>
    <w:semiHidden/>
    <w:qFormat/>
    <w:uiPriority w:val="9"/>
    <w:rPr>
      <w:rFonts w:ascii="Tahoma" w:hAnsi="Tahoma" w:eastAsia="微软雅黑"/>
      <w:b/>
      <w:bCs/>
      <w:kern w:val="0"/>
      <w:sz w:val="32"/>
      <w:szCs w:val="32"/>
    </w:rPr>
  </w:style>
  <w:style w:type="character" w:customStyle="1" w:styleId="15">
    <w:name w:val="标题 3 字符"/>
    <w:link w:val="2"/>
    <w:qFormat/>
    <w:locked/>
    <w:uiPriority w:val="0"/>
    <w:rPr>
      <w:rFonts w:ascii="Times New Roman" w:hAnsi="Times New Roman" w:eastAsia="宋体" w:cs="Times New Roman"/>
      <w:b/>
      <w:kern w:val="0"/>
      <w:sz w:val="32"/>
      <w:szCs w:val="20"/>
    </w:rPr>
  </w:style>
  <w:style w:type="character" w:customStyle="1" w:styleId="16">
    <w:name w:val="正文文本缩进 Char1"/>
    <w:qFormat/>
    <w:locked/>
    <w:uiPriority w:val="0"/>
    <w:rPr>
      <w:szCs w:val="24"/>
    </w:rPr>
  </w:style>
  <w:style w:type="character" w:customStyle="1" w:styleId="17">
    <w:name w:val="正文文本缩进 字符"/>
    <w:basedOn w:val="11"/>
    <w:link w:val="5"/>
    <w:semiHidden/>
    <w:qFormat/>
    <w:uiPriority w:val="99"/>
    <w:rPr>
      <w:rFonts w:ascii="Tahoma" w:hAnsi="Tahoma" w:eastAsia="微软雅黑"/>
      <w:kern w:val="0"/>
      <w:sz w:val="22"/>
    </w:rPr>
  </w:style>
  <w:style w:type="character" w:customStyle="1" w:styleId="18">
    <w:name w:val="纯文本 Char1"/>
    <w:qFormat/>
    <w:locked/>
    <w:uiPriority w:val="0"/>
    <w:rPr>
      <w:rFonts w:ascii="宋体" w:hAnsi="Courier New"/>
      <w:szCs w:val="24"/>
    </w:rPr>
  </w:style>
  <w:style w:type="character" w:customStyle="1" w:styleId="19">
    <w:name w:val="纯文本 字符"/>
    <w:basedOn w:val="11"/>
    <w:link w:val="7"/>
    <w:qFormat/>
    <w:uiPriority w:val="0"/>
    <w:rPr>
      <w:rFonts w:ascii="宋体" w:hAnsi="Courier New" w:eastAsia="宋体" w:cs="Courier New"/>
      <w:kern w:val="0"/>
      <w:szCs w:val="21"/>
    </w:rPr>
  </w:style>
  <w:style w:type="paragraph" w:customStyle="1" w:styleId="20">
    <w:name w:val="样式3"/>
    <w:basedOn w:val="7"/>
    <w:qFormat/>
    <w:uiPriority w:val="0"/>
    <w:pPr>
      <w:spacing w:line="0" w:lineRule="atLeast"/>
      <w:outlineLvl w:val="0"/>
    </w:pPr>
    <w:rPr>
      <w:sz w:val="28"/>
    </w:rPr>
  </w:style>
  <w:style w:type="paragraph" w:customStyle="1" w:styleId="21">
    <w:name w:val="reader-word-layer"/>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22">
    <w:name w:val="页眉 字符"/>
    <w:basedOn w:val="11"/>
    <w:link w:val="10"/>
    <w:qFormat/>
    <w:uiPriority w:val="99"/>
    <w:rPr>
      <w:rFonts w:ascii="Tahoma" w:hAnsi="Tahoma" w:eastAsia="微软雅黑"/>
      <w:kern w:val="0"/>
      <w:sz w:val="18"/>
      <w:szCs w:val="18"/>
    </w:rPr>
  </w:style>
  <w:style w:type="character" w:customStyle="1" w:styleId="23">
    <w:name w:val="页脚 字符"/>
    <w:basedOn w:val="11"/>
    <w:link w:val="9"/>
    <w:qFormat/>
    <w:uiPriority w:val="99"/>
    <w:rPr>
      <w:rFonts w:ascii="Tahoma" w:hAnsi="Tahoma" w:eastAsia="微软雅黑"/>
      <w:kern w:val="0"/>
      <w:sz w:val="18"/>
      <w:szCs w:val="18"/>
    </w:rPr>
  </w:style>
  <w:style w:type="character" w:customStyle="1" w:styleId="24">
    <w:name w:val="正文文本 字符"/>
    <w:basedOn w:val="11"/>
    <w:link w:val="4"/>
    <w:qFormat/>
    <w:uiPriority w:val="99"/>
    <w:rPr>
      <w:rFonts w:ascii="宋体" w:hAnsi="Times New Roman" w:eastAsia="宋体" w:cs="宋体"/>
      <w:kern w:val="0"/>
      <w:sz w:val="22"/>
    </w:rPr>
  </w:style>
  <w:style w:type="paragraph" w:customStyle="1" w:styleId="25">
    <w:name w:val="标题 11"/>
    <w:basedOn w:val="1"/>
    <w:qFormat/>
    <w:uiPriority w:val="1"/>
    <w:pPr>
      <w:widowControl w:val="0"/>
      <w:autoSpaceDE w:val="0"/>
      <w:autoSpaceDN w:val="0"/>
      <w:snapToGrid/>
      <w:spacing w:after="0"/>
      <w:ind w:left="102"/>
      <w:outlineLvl w:val="0"/>
    </w:pPr>
    <w:rPr>
      <w:rFonts w:ascii="Arial" w:hAnsi="Arial" w:cs="Arial" w:eastAsiaTheme="minorEastAsia"/>
      <w:sz w:val="96"/>
      <w:szCs w:val="96"/>
      <w:u w:val="single"/>
    </w:rPr>
  </w:style>
  <w:style w:type="paragraph" w:customStyle="1" w:styleId="26">
    <w:name w:val="标题 21"/>
    <w:basedOn w:val="1"/>
    <w:qFormat/>
    <w:uiPriority w:val="1"/>
    <w:pPr>
      <w:widowControl w:val="0"/>
      <w:autoSpaceDE w:val="0"/>
      <w:autoSpaceDN w:val="0"/>
      <w:snapToGrid/>
      <w:spacing w:after="0"/>
      <w:ind w:left="20"/>
      <w:outlineLvl w:val="1"/>
    </w:pPr>
    <w:rPr>
      <w:rFonts w:ascii="宋体" w:hAnsi="Times New Roman" w:eastAsia="宋体" w:cs="宋体"/>
      <w:sz w:val="58"/>
      <w:szCs w:val="58"/>
    </w:rPr>
  </w:style>
  <w:style w:type="paragraph" w:customStyle="1" w:styleId="27">
    <w:name w:val="标题 31"/>
    <w:basedOn w:val="1"/>
    <w:qFormat/>
    <w:uiPriority w:val="1"/>
    <w:pPr>
      <w:widowControl w:val="0"/>
      <w:autoSpaceDE w:val="0"/>
      <w:autoSpaceDN w:val="0"/>
      <w:snapToGrid/>
      <w:spacing w:after="0"/>
      <w:outlineLvl w:val="2"/>
    </w:pPr>
    <w:rPr>
      <w:rFonts w:ascii="宋体" w:hAnsi="Times New Roman" w:eastAsia="宋体" w:cs="宋体"/>
      <w:sz w:val="57"/>
      <w:szCs w:val="57"/>
    </w:rPr>
  </w:style>
  <w:style w:type="paragraph" w:customStyle="1" w:styleId="28">
    <w:name w:val="标题 41"/>
    <w:basedOn w:val="1"/>
    <w:qFormat/>
    <w:uiPriority w:val="1"/>
    <w:pPr>
      <w:widowControl w:val="0"/>
      <w:autoSpaceDE w:val="0"/>
      <w:autoSpaceDN w:val="0"/>
      <w:snapToGrid/>
      <w:spacing w:after="0"/>
      <w:ind w:left="2090"/>
      <w:outlineLvl w:val="3"/>
    </w:pPr>
    <w:rPr>
      <w:rFonts w:ascii="Microsoft JhengHei" w:hAnsi="Times New Roman" w:eastAsia="Microsoft JhengHei" w:cs="Microsoft JhengHei"/>
      <w:b/>
      <w:bCs/>
      <w:sz w:val="52"/>
      <w:szCs w:val="52"/>
    </w:rPr>
  </w:style>
  <w:style w:type="paragraph" w:customStyle="1" w:styleId="29">
    <w:name w:val="标题 51"/>
    <w:basedOn w:val="1"/>
    <w:qFormat/>
    <w:uiPriority w:val="1"/>
    <w:pPr>
      <w:widowControl w:val="0"/>
      <w:autoSpaceDE w:val="0"/>
      <w:autoSpaceDN w:val="0"/>
      <w:snapToGrid/>
      <w:spacing w:after="0"/>
      <w:outlineLvl w:val="4"/>
    </w:pPr>
    <w:rPr>
      <w:rFonts w:ascii="宋体" w:hAnsi="Times New Roman" w:eastAsia="宋体" w:cs="宋体"/>
      <w:sz w:val="51"/>
      <w:szCs w:val="51"/>
    </w:rPr>
  </w:style>
  <w:style w:type="paragraph" w:customStyle="1" w:styleId="30">
    <w:name w:val="标题 61"/>
    <w:basedOn w:val="1"/>
    <w:qFormat/>
    <w:uiPriority w:val="1"/>
    <w:pPr>
      <w:widowControl w:val="0"/>
      <w:autoSpaceDE w:val="0"/>
      <w:autoSpaceDN w:val="0"/>
      <w:snapToGrid/>
      <w:spacing w:after="0"/>
      <w:ind w:left="1134"/>
      <w:outlineLvl w:val="5"/>
    </w:pPr>
    <w:rPr>
      <w:rFonts w:ascii="宋体" w:hAnsi="Times New Roman" w:eastAsia="宋体" w:cs="宋体"/>
      <w:sz w:val="49"/>
      <w:szCs w:val="49"/>
    </w:rPr>
  </w:style>
  <w:style w:type="paragraph" w:customStyle="1" w:styleId="31">
    <w:name w:val="标题 71"/>
    <w:basedOn w:val="1"/>
    <w:qFormat/>
    <w:uiPriority w:val="1"/>
    <w:pPr>
      <w:widowControl w:val="0"/>
      <w:autoSpaceDE w:val="0"/>
      <w:autoSpaceDN w:val="0"/>
      <w:snapToGrid/>
      <w:spacing w:after="0"/>
      <w:ind w:left="241"/>
      <w:outlineLvl w:val="6"/>
    </w:pPr>
    <w:rPr>
      <w:rFonts w:ascii="黑体" w:hAnsi="Times New Roman" w:eastAsia="黑体" w:cs="黑体"/>
      <w:sz w:val="48"/>
      <w:szCs w:val="48"/>
    </w:rPr>
  </w:style>
  <w:style w:type="paragraph" w:customStyle="1" w:styleId="32">
    <w:name w:val="标题 81"/>
    <w:basedOn w:val="1"/>
    <w:qFormat/>
    <w:uiPriority w:val="1"/>
    <w:pPr>
      <w:widowControl w:val="0"/>
      <w:autoSpaceDE w:val="0"/>
      <w:autoSpaceDN w:val="0"/>
      <w:snapToGrid/>
      <w:spacing w:after="0"/>
      <w:outlineLvl w:val="7"/>
    </w:pPr>
    <w:rPr>
      <w:rFonts w:ascii="宋体" w:hAnsi="Times New Roman" w:eastAsia="宋体" w:cs="宋体"/>
      <w:sz w:val="42"/>
      <w:szCs w:val="42"/>
    </w:rPr>
  </w:style>
  <w:style w:type="paragraph" w:customStyle="1" w:styleId="33">
    <w:name w:val="标题 91"/>
    <w:basedOn w:val="1"/>
    <w:qFormat/>
    <w:uiPriority w:val="1"/>
    <w:pPr>
      <w:widowControl w:val="0"/>
      <w:autoSpaceDE w:val="0"/>
      <w:autoSpaceDN w:val="0"/>
      <w:snapToGrid/>
      <w:spacing w:after="0"/>
      <w:ind w:left="2474"/>
      <w:outlineLvl w:val="8"/>
    </w:pPr>
    <w:rPr>
      <w:rFonts w:ascii="Microsoft JhengHei" w:hAnsi="Times New Roman" w:eastAsia="Microsoft JhengHei" w:cs="Microsoft JhengHei"/>
      <w:sz w:val="40"/>
      <w:szCs w:val="40"/>
    </w:rPr>
  </w:style>
  <w:style w:type="paragraph" w:customStyle="1" w:styleId="34">
    <w:name w:val="List Paragraph"/>
    <w:basedOn w:val="1"/>
    <w:qFormat/>
    <w:uiPriority w:val="34"/>
    <w:pPr>
      <w:widowControl w:val="0"/>
      <w:autoSpaceDE w:val="0"/>
      <w:autoSpaceDN w:val="0"/>
      <w:snapToGrid/>
      <w:spacing w:after="0"/>
    </w:pPr>
    <w:rPr>
      <w:rFonts w:ascii="Times New Roman" w:hAnsi="Times New Roman" w:cs="Times New Roman" w:eastAsiaTheme="minorEastAsia"/>
      <w:sz w:val="24"/>
      <w:szCs w:val="24"/>
    </w:rPr>
  </w:style>
  <w:style w:type="paragraph" w:customStyle="1" w:styleId="35">
    <w:name w:val="Table Paragraph"/>
    <w:basedOn w:val="1"/>
    <w:qFormat/>
    <w:uiPriority w:val="1"/>
    <w:pPr>
      <w:widowControl w:val="0"/>
      <w:autoSpaceDE w:val="0"/>
      <w:autoSpaceDN w:val="0"/>
      <w:snapToGrid/>
      <w:spacing w:after="0"/>
    </w:pPr>
    <w:rPr>
      <w:rFonts w:ascii="Times New Roman" w:hAnsi="Times New Roman" w:cs="Times New Roman" w:eastAsiaTheme="minorEastAsia"/>
      <w:sz w:val="24"/>
      <w:szCs w:val="24"/>
    </w:rPr>
  </w:style>
  <w:style w:type="character" w:customStyle="1" w:styleId="36">
    <w:name w:val="批注框文本 字符"/>
    <w:basedOn w:val="11"/>
    <w:link w:val="8"/>
    <w:semiHidden/>
    <w:qFormat/>
    <w:uiPriority w:val="99"/>
    <w:rPr>
      <w:rFonts w:ascii="Tahoma" w:hAnsi="Tahoma" w:eastAsia="微软雅黑"/>
      <w:kern w:val="0"/>
      <w:sz w:val="18"/>
      <w:szCs w:val="18"/>
    </w:rPr>
  </w:style>
  <w:style w:type="character" w:customStyle="1" w:styleId="37">
    <w:name w:val="font31"/>
    <w:basedOn w:val="11"/>
    <w:qFormat/>
    <w:uiPriority w:val="0"/>
    <w:rPr>
      <w:rFonts w:hint="eastAsia" w:ascii="微软雅黑" w:hAnsi="微软雅黑" w:eastAsia="微软雅黑" w:cs="微软雅黑"/>
      <w:b/>
      <w:bCs/>
      <w:color w:val="000000"/>
      <w:sz w:val="24"/>
      <w:szCs w:val="24"/>
      <w:u w:val="single"/>
    </w:rPr>
  </w:style>
  <w:style w:type="character" w:customStyle="1" w:styleId="38">
    <w:name w:val="font21"/>
    <w:basedOn w:val="11"/>
    <w:qFormat/>
    <w:uiPriority w:val="0"/>
    <w:rPr>
      <w:rFonts w:hint="eastAsia" w:ascii="微软雅黑" w:hAnsi="微软雅黑" w:eastAsia="微软雅黑" w:cs="微软雅黑"/>
      <w:b/>
      <w:bCs/>
      <w:color w:val="000000"/>
      <w:sz w:val="24"/>
      <w:szCs w:val="24"/>
      <w:u w:val="none"/>
    </w:rPr>
  </w:style>
  <w:style w:type="character" w:customStyle="1" w:styleId="39">
    <w:name w:val="font41"/>
    <w:basedOn w:val="11"/>
    <w:qFormat/>
    <w:uiPriority w:val="0"/>
    <w:rPr>
      <w:rFonts w:hint="eastAsia" w:ascii="微软雅黑" w:hAnsi="微软雅黑" w:eastAsia="微软雅黑" w:cs="微软雅黑"/>
      <w:b/>
      <w:bCs/>
      <w:color w:val="000000"/>
      <w:sz w:val="24"/>
      <w:szCs w:val="24"/>
      <w:u w:val="single"/>
    </w:rPr>
  </w:style>
  <w:style w:type="character" w:customStyle="1" w:styleId="40">
    <w:name w:val="font51"/>
    <w:basedOn w:val="11"/>
    <w:qFormat/>
    <w:uiPriority w:val="0"/>
    <w:rPr>
      <w:rFonts w:hint="eastAsia" w:ascii="微软雅黑" w:hAnsi="微软雅黑" w:eastAsia="微软雅黑" w:cs="微软雅黑"/>
      <w:b/>
      <w:bCs/>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794</Words>
  <Characters>4532</Characters>
  <Lines>37</Lines>
  <Paragraphs>10</Paragraphs>
  <ScaleCrop>false</ScaleCrop>
  <LinksUpToDate>false</LinksUpToDate>
  <CharactersWithSpaces>5316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2017-09-22T00:14:00Z</dcterms:created>
  <dc:creator>yz</dc:creator>
  <cp:lastModifiedBy>Administrator</cp:lastModifiedBy>
  <cp:lastPrinted>2017-09-20T23:04:00Z</cp:lastPrinted>
  <dcterms:modified xsi:type="dcterms:W3CDTF">2022-06-28T11:01:52Z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y fmtid="{D5CDD505-2E9C-101B-9397-08002B2CF9AE}" pid="3" name="ICV">
    <vt:lpwstr>68F594B5DD30472A9C4E967CDEEBABC2</vt:lpwstr>
  </property>
</Properties>
</file>